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D" w:rsidRPr="00C42404" w:rsidRDefault="0071543D" w:rsidP="0071543D">
      <w:pPr>
        <w:widowControl w:val="0"/>
        <w:tabs>
          <w:tab w:val="left" w:pos="0"/>
        </w:tabs>
        <w:suppressAutoHyphens/>
        <w:jc w:val="right"/>
        <w:rPr>
          <w:rFonts w:eastAsia="Tahoma"/>
          <w:b/>
          <w:iCs/>
          <w:color w:val="FFFFFF" w:themeColor="background1"/>
          <w:spacing w:val="-20"/>
        </w:rPr>
      </w:pPr>
      <w:r w:rsidRPr="00C42404">
        <w:rPr>
          <w:rFonts w:eastAsia="Tahoma"/>
          <w:b/>
          <w:iCs/>
          <w:color w:val="FFFFFF" w:themeColor="background1"/>
          <w:spacing w:val="-20"/>
        </w:rPr>
        <w:t>УТВЕРЖДАЮ</w:t>
      </w:r>
    </w:p>
    <w:p w:rsidR="0071543D" w:rsidRPr="00C42404" w:rsidRDefault="00CB6039" w:rsidP="0071543D">
      <w:pPr>
        <w:widowControl w:val="0"/>
        <w:tabs>
          <w:tab w:val="left" w:pos="0"/>
        </w:tabs>
        <w:suppressAutoHyphens/>
        <w:jc w:val="right"/>
        <w:rPr>
          <w:rFonts w:eastAsia="Tahoma"/>
          <w:b/>
          <w:iCs/>
          <w:color w:val="FFFFFF" w:themeColor="background1"/>
          <w:spacing w:val="-20"/>
        </w:rPr>
      </w:pPr>
      <w:r w:rsidRPr="00C42404">
        <w:rPr>
          <w:rFonts w:eastAsia="Tahoma"/>
          <w:b/>
          <w:iCs/>
          <w:color w:val="FFFFFF" w:themeColor="background1"/>
          <w:spacing w:val="-20"/>
        </w:rPr>
        <w:t>П</w:t>
      </w:r>
      <w:r w:rsidR="002623DC" w:rsidRPr="00C42404">
        <w:rPr>
          <w:rFonts w:eastAsia="Tahoma"/>
          <w:b/>
          <w:iCs/>
          <w:color w:val="FFFFFF" w:themeColor="background1"/>
          <w:spacing w:val="-20"/>
        </w:rPr>
        <w:t>редседател</w:t>
      </w:r>
      <w:r w:rsidRPr="00C42404">
        <w:rPr>
          <w:rFonts w:eastAsia="Tahoma"/>
          <w:b/>
          <w:iCs/>
          <w:color w:val="FFFFFF" w:themeColor="background1"/>
          <w:spacing w:val="-20"/>
        </w:rPr>
        <w:t xml:space="preserve">ь </w:t>
      </w:r>
      <w:r w:rsidR="0071543D" w:rsidRPr="00C42404">
        <w:rPr>
          <w:rFonts w:eastAsia="Tahoma"/>
          <w:b/>
          <w:iCs/>
          <w:color w:val="FFFFFF" w:themeColor="background1"/>
          <w:spacing w:val="-20"/>
        </w:rPr>
        <w:t>комиссии</w:t>
      </w:r>
      <w:r w:rsidR="00EC6D29" w:rsidRPr="00C42404">
        <w:rPr>
          <w:rFonts w:eastAsia="Tahoma"/>
          <w:b/>
          <w:iCs/>
          <w:color w:val="FFFFFF" w:themeColor="background1"/>
          <w:spacing w:val="-20"/>
        </w:rPr>
        <w:t xml:space="preserve"> по осуществлению закупок</w:t>
      </w:r>
      <w:r w:rsidR="00CB4EF9" w:rsidRPr="00C42404">
        <w:rPr>
          <w:rFonts w:eastAsia="Tahoma"/>
          <w:b/>
          <w:iCs/>
          <w:color w:val="FFFFFF" w:themeColor="background1"/>
          <w:spacing w:val="-20"/>
        </w:rPr>
        <w:t xml:space="preserve"> </w:t>
      </w:r>
    </w:p>
    <w:p w:rsidR="0071543D" w:rsidRPr="00C42404" w:rsidRDefault="002B32FE" w:rsidP="0071543D">
      <w:pPr>
        <w:widowControl w:val="0"/>
        <w:tabs>
          <w:tab w:val="left" w:pos="0"/>
        </w:tabs>
        <w:suppressAutoHyphens/>
        <w:jc w:val="right"/>
        <w:rPr>
          <w:rFonts w:eastAsia="Tahoma"/>
          <w:b/>
          <w:iCs/>
          <w:color w:val="FFFFFF" w:themeColor="background1"/>
          <w:spacing w:val="-20"/>
        </w:rPr>
      </w:pPr>
      <w:r w:rsidRPr="00C42404">
        <w:rPr>
          <w:rFonts w:eastAsia="Tahoma"/>
          <w:b/>
          <w:iCs/>
          <w:color w:val="FFFFFF" w:themeColor="background1"/>
          <w:spacing w:val="-20"/>
        </w:rPr>
        <w:t>_____________________</w:t>
      </w:r>
      <w:r w:rsidR="00EC6D29" w:rsidRPr="00C42404">
        <w:rPr>
          <w:rFonts w:eastAsia="Tahoma"/>
          <w:b/>
          <w:iCs/>
          <w:color w:val="FFFFFF" w:themeColor="background1"/>
          <w:spacing w:val="-20"/>
        </w:rPr>
        <w:t>В.В. Жуков</w:t>
      </w:r>
    </w:p>
    <w:p w:rsidR="003B051E" w:rsidRPr="001417EA" w:rsidRDefault="003B051E" w:rsidP="00130E81">
      <w:pPr>
        <w:widowControl w:val="0"/>
        <w:tabs>
          <w:tab w:val="left" w:pos="0"/>
        </w:tabs>
        <w:suppressAutoHyphens/>
        <w:spacing w:line="240" w:lineRule="exact"/>
        <w:ind w:left="6096" w:right="-286" w:hanging="6096"/>
        <w:jc w:val="center"/>
        <w:rPr>
          <w:b/>
        </w:rPr>
      </w:pPr>
    </w:p>
    <w:p w:rsidR="005A1F97" w:rsidRPr="0092142E" w:rsidRDefault="005A1F97" w:rsidP="00130E81">
      <w:pPr>
        <w:widowControl w:val="0"/>
        <w:tabs>
          <w:tab w:val="left" w:pos="0"/>
        </w:tabs>
        <w:suppressAutoHyphens/>
        <w:spacing w:line="240" w:lineRule="exact"/>
        <w:ind w:left="6096" w:right="-286" w:hanging="6096"/>
        <w:jc w:val="center"/>
        <w:rPr>
          <w:b/>
        </w:rPr>
      </w:pPr>
      <w:r w:rsidRPr="0092142E">
        <w:rPr>
          <w:b/>
        </w:rPr>
        <w:t xml:space="preserve">ИЗВЕЩЕНИЕ </w:t>
      </w:r>
      <w:r w:rsidR="00AE2A1E" w:rsidRPr="0092142E">
        <w:rPr>
          <w:b/>
        </w:rPr>
        <w:t>О</w:t>
      </w:r>
      <w:r w:rsidR="00AE2A1E">
        <w:rPr>
          <w:b/>
        </w:rPr>
        <w:t>Б ОСУЩЕСТВЛЕНИИ</w:t>
      </w:r>
      <w:r w:rsidR="00AE2A1E" w:rsidRPr="0092142E">
        <w:rPr>
          <w:b/>
        </w:rPr>
        <w:t xml:space="preserve"> </w:t>
      </w:r>
      <w:r w:rsidRPr="0092142E">
        <w:rPr>
          <w:b/>
        </w:rPr>
        <w:t>ЗАКУПК</w:t>
      </w:r>
      <w:r w:rsidR="00AE2A1E">
        <w:rPr>
          <w:b/>
        </w:rPr>
        <w:t>И</w:t>
      </w:r>
      <w:r w:rsidRPr="0092142E">
        <w:rPr>
          <w:b/>
        </w:rPr>
        <w:t>.</w:t>
      </w:r>
    </w:p>
    <w:tbl>
      <w:tblPr>
        <w:tblW w:w="10490" w:type="dxa"/>
        <w:tblCellSpacing w:w="15" w:type="dxa"/>
        <w:tblInd w:w="-442" w:type="dxa"/>
        <w:tblBorders>
          <w:top w:val="triple" w:sz="4" w:space="0" w:color="BFBFBF" w:themeColor="background1" w:themeShade="BF"/>
          <w:left w:val="triple" w:sz="4" w:space="0" w:color="BFBFBF" w:themeColor="background1" w:themeShade="BF"/>
          <w:bottom w:val="triple" w:sz="4" w:space="0" w:color="BFBFBF" w:themeColor="background1" w:themeShade="BF"/>
          <w:right w:val="triple" w:sz="4" w:space="0" w:color="BFBFBF" w:themeColor="background1" w:themeShade="BF"/>
          <w:insideH w:val="triple" w:sz="4" w:space="0" w:color="BFBFBF" w:themeColor="background1" w:themeShade="BF"/>
          <w:insideV w:val="triple" w:sz="4" w:space="0" w:color="BFBFBF" w:themeColor="background1" w:themeShade="BF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3828"/>
        <w:gridCol w:w="283"/>
        <w:gridCol w:w="6379"/>
      </w:tblGrid>
      <w:tr w:rsidR="005A1F97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5A1F97" w:rsidRPr="00A44C74" w:rsidRDefault="005A1F97" w:rsidP="00A44C74">
            <w:r w:rsidRPr="00A44C74">
              <w:rPr>
                <w:b/>
                <w:bCs/>
              </w:rPr>
              <w:t>Способ закупки</w:t>
            </w:r>
          </w:p>
        </w:tc>
        <w:tc>
          <w:tcPr>
            <w:tcW w:w="6617" w:type="dxa"/>
            <w:gridSpan w:val="2"/>
            <w:hideMark/>
          </w:tcPr>
          <w:p w:rsidR="002E602F" w:rsidRPr="00A44C74" w:rsidRDefault="00CE311E" w:rsidP="00DA204F">
            <w:r w:rsidRPr="00A44C74">
              <w:t xml:space="preserve">Открытый запрос </w:t>
            </w:r>
            <w:r w:rsidR="00DA204F">
              <w:t>предложений</w:t>
            </w:r>
            <w:r w:rsidR="00BB5791" w:rsidRPr="00A44C74">
              <w:t xml:space="preserve"> в электронной форме</w:t>
            </w:r>
          </w:p>
        </w:tc>
      </w:tr>
      <w:tr w:rsidR="005A1F97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5A1F97" w:rsidRPr="00A44C74" w:rsidRDefault="005A1F97" w:rsidP="00A44C74">
            <w:r w:rsidRPr="00A44C74">
              <w:rPr>
                <w:b/>
                <w:bCs/>
              </w:rPr>
              <w:t>Номер и наименование лота</w:t>
            </w:r>
          </w:p>
        </w:tc>
        <w:tc>
          <w:tcPr>
            <w:tcW w:w="6617" w:type="dxa"/>
            <w:gridSpan w:val="2"/>
            <w:hideMark/>
          </w:tcPr>
          <w:p w:rsidR="007153A6" w:rsidRPr="00A44C74" w:rsidRDefault="00B71E14" w:rsidP="00F10252">
            <w:pPr>
              <w:widowControl w:val="0"/>
              <w:suppressAutoHyphens/>
              <w:ind w:right="17"/>
              <w:jc w:val="both"/>
            </w:pPr>
            <w:r w:rsidRPr="00F248D2">
              <w:t xml:space="preserve">№1 </w:t>
            </w:r>
            <w:r w:rsidR="00BE6314" w:rsidRPr="00F22CF4">
              <w:rPr>
                <w:sz w:val="22"/>
                <w:szCs w:val="22"/>
              </w:rPr>
              <w:t>Поставка</w:t>
            </w:r>
            <w:r w:rsidR="00BE6314">
              <w:rPr>
                <w:b/>
                <w:sz w:val="22"/>
                <w:szCs w:val="22"/>
              </w:rPr>
              <w:t xml:space="preserve"> </w:t>
            </w:r>
            <w:r w:rsidR="00BE6314" w:rsidRPr="00FE4F01">
              <w:rPr>
                <w:sz w:val="22"/>
                <w:szCs w:val="22"/>
              </w:rPr>
              <w:t>средств индивидуальной защиты ног (специальной обуви) для нужд ООО «НЗТ».</w:t>
            </w:r>
          </w:p>
        </w:tc>
      </w:tr>
      <w:tr w:rsidR="005A1F97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5A1F97" w:rsidRPr="00A44C74" w:rsidRDefault="005A1F97" w:rsidP="004640B8">
            <w:r w:rsidRPr="00A44C74">
              <w:rPr>
                <w:b/>
                <w:bCs/>
              </w:rPr>
              <w:t xml:space="preserve">Наличие квалификационного отбора </w:t>
            </w:r>
          </w:p>
        </w:tc>
        <w:tc>
          <w:tcPr>
            <w:tcW w:w="6617" w:type="dxa"/>
            <w:gridSpan w:val="2"/>
            <w:hideMark/>
          </w:tcPr>
          <w:p w:rsidR="005A1F97" w:rsidRPr="00A841CD" w:rsidRDefault="005A1F97" w:rsidP="004640B8">
            <w:r w:rsidRPr="00A841CD">
              <w:t xml:space="preserve">Без </w:t>
            </w:r>
            <w:r w:rsidR="004640B8" w:rsidRPr="00A841CD">
              <w:t xml:space="preserve">проведения </w:t>
            </w:r>
            <w:r w:rsidRPr="00A841CD">
              <w:t xml:space="preserve">квалификационного отбора </w:t>
            </w:r>
          </w:p>
        </w:tc>
      </w:tr>
      <w:tr w:rsidR="005A1F97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5A1F97" w:rsidRPr="00A44C74" w:rsidRDefault="005A1F97" w:rsidP="00A44C74">
            <w:r w:rsidRPr="00A44C74">
              <w:rPr>
                <w:b/>
                <w:bCs/>
              </w:rPr>
              <w:t>Информация об организаторе закупки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полное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E849E5" w:rsidP="00FA5330">
            <w:r>
              <w:t>О</w:t>
            </w:r>
            <w:r w:rsidR="00A44C74" w:rsidRPr="00060331">
              <w:t>бщество</w:t>
            </w:r>
            <w:r>
              <w:t xml:space="preserve"> с ограниченной ответственностью</w:t>
            </w:r>
            <w:r w:rsidR="00A44C74" w:rsidRPr="00060331">
              <w:t xml:space="preserve"> «Новороссийский зерновой терминал»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сокращенное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B0477" w:rsidP="00A44C74">
            <w:pPr>
              <w:jc w:val="both"/>
            </w:pPr>
            <w:r>
              <w:rPr>
                <w:bCs/>
              </w:rPr>
              <w:t>ОО</w:t>
            </w:r>
            <w:r w:rsidR="00A44C74" w:rsidRPr="00060331">
              <w:rPr>
                <w:bCs/>
              </w:rPr>
              <w:t xml:space="preserve">О «НЗТ»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</w:tcPr>
          <w:p w:rsidR="00A44C74" w:rsidRPr="00A44C74" w:rsidRDefault="00A44C74" w:rsidP="00A44C74">
            <w:r w:rsidRPr="00A44C74">
              <w:t>- место нахождения</w:t>
            </w:r>
          </w:p>
        </w:tc>
        <w:tc>
          <w:tcPr>
            <w:tcW w:w="6617" w:type="dxa"/>
            <w:gridSpan w:val="2"/>
          </w:tcPr>
          <w:p w:rsidR="00FA5330" w:rsidRDefault="00A44C74" w:rsidP="00A44C74">
            <w:pPr>
              <w:jc w:val="both"/>
            </w:pPr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pPr>
              <w:jc w:val="both"/>
            </w:pPr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</w:tcPr>
          <w:p w:rsidR="00A44C74" w:rsidRPr="00A44C74" w:rsidRDefault="00A44C74" w:rsidP="00A44C74">
            <w:r w:rsidRPr="00A44C74">
              <w:t>- почтовый адрес:</w:t>
            </w:r>
          </w:p>
        </w:tc>
        <w:tc>
          <w:tcPr>
            <w:tcW w:w="6617" w:type="dxa"/>
            <w:gridSpan w:val="2"/>
          </w:tcPr>
          <w:p w:rsidR="00FA5330" w:rsidRDefault="00A44C74" w:rsidP="00A44C74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rHeight w:val="46"/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проведения процедур по закупке: </w:t>
            </w:r>
          </w:p>
        </w:tc>
        <w:tc>
          <w:tcPr>
            <w:tcW w:w="6617" w:type="dxa"/>
            <w:gridSpan w:val="2"/>
            <w:hideMark/>
          </w:tcPr>
          <w:p w:rsidR="00FA5330" w:rsidRDefault="00A44C74" w:rsidP="00A44C74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</w:tcPr>
          <w:p w:rsidR="00A44C74" w:rsidRPr="00A44C74" w:rsidRDefault="00A44C74" w:rsidP="00A44C74">
            <w:r w:rsidRPr="00A44C74">
              <w:t>-контактное лицо:</w:t>
            </w:r>
          </w:p>
        </w:tc>
        <w:tc>
          <w:tcPr>
            <w:tcW w:w="6617" w:type="dxa"/>
            <w:gridSpan w:val="2"/>
          </w:tcPr>
          <w:p w:rsidR="004A1D14" w:rsidRPr="004A1D14" w:rsidRDefault="004A1D14" w:rsidP="004A1D14">
            <w:pPr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bCs/>
                <w:i/>
                <w:lang w:eastAsia="en-US"/>
              </w:rPr>
              <w:t>По организационным вопросам проведения закупки</w:t>
            </w:r>
            <w:r w:rsidRPr="004A1D14">
              <w:rPr>
                <w:rFonts w:eastAsia="Calibri"/>
                <w:lang w:eastAsia="en-US"/>
              </w:rPr>
              <w:t xml:space="preserve">: </w:t>
            </w:r>
          </w:p>
          <w:p w:rsidR="004A1D14" w:rsidRPr="004A1D14" w:rsidRDefault="004A1D14" w:rsidP="004A1D14">
            <w:pPr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lang w:eastAsia="en-US"/>
              </w:rPr>
              <w:t>Гетман Руслана Владимировна</w:t>
            </w:r>
            <w:r w:rsidRPr="004A1D14">
              <w:rPr>
                <w:rFonts w:eastAsia="Calibri"/>
                <w:bCs/>
                <w:lang w:eastAsia="en-US"/>
              </w:rPr>
              <w:t xml:space="preserve">, </w:t>
            </w:r>
            <w:r w:rsidRPr="004A1D14">
              <w:rPr>
                <w:rFonts w:eastAsia="Calibri"/>
                <w:lang w:eastAsia="en-US"/>
              </w:rPr>
              <w:t>тел. 8 (966) 767 15 33</w:t>
            </w:r>
          </w:p>
          <w:p w:rsidR="004A1D14" w:rsidRPr="004A1D14" w:rsidRDefault="004A1D14" w:rsidP="004A1D14">
            <w:pPr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bCs/>
                <w:lang w:val="en-US" w:eastAsia="en-US"/>
              </w:rPr>
              <w:t>e</w:t>
            </w:r>
            <w:r w:rsidRPr="004A1D14">
              <w:rPr>
                <w:rFonts w:eastAsia="Calibri"/>
                <w:bCs/>
                <w:lang w:eastAsia="en-US"/>
              </w:rPr>
              <w:t>-</w:t>
            </w:r>
            <w:r w:rsidRPr="004A1D14">
              <w:rPr>
                <w:rFonts w:eastAsia="Calibri"/>
                <w:bCs/>
                <w:lang w:val="en-US" w:eastAsia="en-US"/>
              </w:rPr>
              <w:t>mail</w:t>
            </w:r>
            <w:r w:rsidRPr="004A1D14">
              <w:rPr>
                <w:rFonts w:eastAsia="Calibri"/>
                <w:bCs/>
                <w:lang w:eastAsia="en-US"/>
              </w:rPr>
              <w:t xml:space="preserve">: </w:t>
            </w:r>
            <w:hyperlink r:id="rId8" w:history="1">
              <w:r w:rsidRPr="004A1D14">
                <w:rPr>
                  <w:rStyle w:val="a3"/>
                  <w:rFonts w:eastAsia="Calibri"/>
                  <w:bCs/>
                  <w:lang w:val="en-US" w:eastAsia="en-US"/>
                </w:rPr>
                <w:t>rgetman</w:t>
              </w:r>
              <w:r w:rsidRPr="004A1D14">
                <w:rPr>
                  <w:rStyle w:val="a3"/>
                  <w:rFonts w:eastAsia="Calibri"/>
                  <w:bCs/>
                  <w:lang w:eastAsia="en-US"/>
                </w:rPr>
                <w:t>@</w:t>
              </w:r>
              <w:r w:rsidRPr="004A1D14">
                <w:rPr>
                  <w:rStyle w:val="a3"/>
                  <w:rFonts w:eastAsia="Calibri"/>
                  <w:bCs/>
                  <w:lang w:val="en-US" w:eastAsia="en-US"/>
                </w:rPr>
                <w:t>nzt</w:t>
              </w:r>
              <w:r w:rsidRPr="004A1D14">
                <w:rPr>
                  <w:rStyle w:val="a3"/>
                  <w:rFonts w:eastAsia="Calibri"/>
                  <w:bCs/>
                  <w:lang w:eastAsia="en-US"/>
                </w:rPr>
                <w:t>.</w:t>
              </w:r>
              <w:r w:rsidRPr="004A1D14">
                <w:rPr>
                  <w:rStyle w:val="a3"/>
                  <w:rFonts w:eastAsia="Calibri"/>
                  <w:bCs/>
                  <w:lang w:val="en-US" w:eastAsia="en-US"/>
                </w:rPr>
                <w:t>ru</w:t>
              </w:r>
            </w:hyperlink>
          </w:p>
          <w:p w:rsidR="004A1D14" w:rsidRPr="004A1D14" w:rsidRDefault="004A1D14" w:rsidP="004A1D14">
            <w:pPr>
              <w:jc w:val="both"/>
              <w:rPr>
                <w:rFonts w:eastAsia="Calibri"/>
                <w:lang w:eastAsia="en-US"/>
              </w:rPr>
            </w:pPr>
            <w:r w:rsidRPr="004A1D14">
              <w:rPr>
                <w:rFonts w:eastAsia="Calibri"/>
                <w:i/>
                <w:lang w:eastAsia="en-US"/>
              </w:rPr>
              <w:t>По вопросам Технического задания</w:t>
            </w:r>
            <w:r w:rsidRPr="004A1D14">
              <w:rPr>
                <w:rFonts w:eastAsia="Calibri"/>
                <w:lang w:eastAsia="en-US"/>
              </w:rPr>
              <w:t xml:space="preserve">: </w:t>
            </w:r>
          </w:p>
          <w:p w:rsidR="00A44C74" w:rsidRPr="00060331" w:rsidRDefault="004A1D14" w:rsidP="004A1D14">
            <w:pPr>
              <w:jc w:val="both"/>
            </w:pPr>
            <w:r w:rsidRPr="004A1D14">
              <w:rPr>
                <w:rFonts w:eastAsia="Calibri"/>
                <w:lang w:eastAsia="en-US"/>
              </w:rPr>
              <w:t>Величко Роман Владимирович, тел. 8 (988) 765 38 48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контактный телефон: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44C74" w:rsidP="00A44C74">
            <w:pPr>
              <w:jc w:val="both"/>
            </w:pPr>
            <w:r w:rsidRPr="00060331">
              <w:t xml:space="preserve">(8617) 60-22-77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факс: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44C74" w:rsidP="00A44C74">
            <w:pPr>
              <w:jc w:val="both"/>
            </w:pPr>
            <w:r w:rsidRPr="00060331">
              <w:t>(8617) 60-22-77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сайта для размещения информации о закупке: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2E602F" w:rsidP="0007126A">
            <w:r w:rsidRPr="00A44C74">
              <w:t xml:space="preserve">Электронная торговая площадка </w:t>
            </w:r>
            <w:r w:rsidR="006272B7" w:rsidRPr="0044004F">
              <w:t>АО «ЕЭТП»</w:t>
            </w:r>
            <w:r>
              <w:t xml:space="preserve"> </w:t>
            </w:r>
            <w:hyperlink r:id="rId9" w:history="1">
              <w:r w:rsidR="006272B7" w:rsidRPr="00991763">
                <w:rPr>
                  <w:rStyle w:val="a3"/>
                </w:rPr>
                <w:t>https://com.roseltorg.ru/</w:t>
              </w:r>
            </w:hyperlink>
            <w:r w:rsidRPr="000E7415">
              <w:t xml:space="preserve"> </w:t>
            </w:r>
            <w:r w:rsidRPr="00060331">
              <w:t>и</w:t>
            </w:r>
            <w:r w:rsidRPr="000E7415">
              <w:t xml:space="preserve"> </w:t>
            </w:r>
            <w:r>
              <w:t xml:space="preserve">сайт </w:t>
            </w:r>
            <w:r w:rsidR="00234ABF">
              <w:t>ОО</w:t>
            </w:r>
            <w:r>
              <w:t>О «</w:t>
            </w:r>
            <w:r w:rsidR="0007126A">
              <w:t>НЗТ</w:t>
            </w:r>
            <w:r>
              <w:t xml:space="preserve">» </w:t>
            </w:r>
            <w:r w:rsidRPr="000E7415">
              <w:t xml:space="preserve"> </w:t>
            </w:r>
            <w:r w:rsidRPr="000E7415">
              <w:rPr>
                <w:color w:val="0000FF"/>
                <w:u w:val="single"/>
                <w:lang w:val="en-US"/>
              </w:rPr>
              <w:t>http</w:t>
            </w:r>
            <w:r w:rsidRPr="000E7415">
              <w:rPr>
                <w:color w:val="0000FF"/>
                <w:u w:val="single"/>
              </w:rPr>
              <w:t>://</w:t>
            </w:r>
            <w:r w:rsidRPr="000E7415">
              <w:rPr>
                <w:color w:val="0000FF"/>
                <w:u w:val="single"/>
                <w:lang w:val="en-US"/>
              </w:rPr>
              <w:t>www</w:t>
            </w:r>
            <w:r w:rsidRPr="000E7415">
              <w:rPr>
                <w:color w:val="0000FF"/>
                <w:u w:val="single"/>
              </w:rPr>
              <w:t>.</w:t>
            </w:r>
            <w:proofErr w:type="spellStart"/>
            <w:r w:rsidRPr="00060331">
              <w:rPr>
                <w:color w:val="0000FF"/>
                <w:u w:val="single"/>
                <w:lang w:val="en-US"/>
              </w:rPr>
              <w:t>nzt</w:t>
            </w:r>
            <w:proofErr w:type="spellEnd"/>
            <w:r w:rsidRPr="000E7415">
              <w:rPr>
                <w:color w:val="0000FF"/>
                <w:u w:val="single"/>
              </w:rPr>
              <w:t>.</w:t>
            </w:r>
            <w:proofErr w:type="spellStart"/>
            <w:r w:rsidRPr="000E7415">
              <w:rPr>
                <w:color w:val="0000FF"/>
                <w:u w:val="single"/>
                <w:lang w:val="en-US"/>
              </w:rPr>
              <w:t>ru</w:t>
            </w:r>
            <w:proofErr w:type="spellEnd"/>
            <w:r w:rsidRPr="000E7415">
              <w:rPr>
                <w:color w:val="0000FF"/>
                <w:u w:val="single"/>
              </w:rPr>
              <w:t>/.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для подачи участниками закупки запросов о разъяснении положений документации о закупке: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2E602F" w:rsidP="00443A1B">
            <w:pPr>
              <w:jc w:val="both"/>
            </w:pPr>
            <w:r w:rsidRPr="001A618B">
              <w:t xml:space="preserve">Запросы о разъяснениях следует направлять в электронной форме </w:t>
            </w:r>
            <w:r>
              <w:t xml:space="preserve">в </w:t>
            </w:r>
            <w:r w:rsidR="00A44C74" w:rsidRPr="00A44C74">
              <w:t xml:space="preserve">Раздел настоящей закупки на электронной торговой площадке, расположенной в сети «Интернет» по адресу </w:t>
            </w:r>
            <w:hyperlink r:id="rId10" w:history="1">
              <w:r w:rsidR="006272B7" w:rsidRPr="00991763">
                <w:rPr>
                  <w:rStyle w:val="a3"/>
                </w:rPr>
                <w:t>https://com.roseltorg.ru/</w:t>
              </w:r>
            </w:hyperlink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A44C74" w:rsidRPr="00A44C74" w:rsidRDefault="00A44C74" w:rsidP="00A44C74">
            <w:r w:rsidRPr="00A44C74">
              <w:rPr>
                <w:b/>
                <w:bCs/>
              </w:rPr>
              <w:t>Информация о заказчиках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vAlign w:val="center"/>
            <w:hideMark/>
          </w:tcPr>
          <w:p w:rsidR="00A44C74" w:rsidRPr="00A44C74" w:rsidRDefault="00A44C74" w:rsidP="00A44C74">
            <w:pPr>
              <w:rPr>
                <w:lang w:val="en-US"/>
              </w:rPr>
            </w:pPr>
            <w:r w:rsidRPr="00A44C74">
              <w:rPr>
                <w:b/>
                <w:bCs/>
              </w:rPr>
              <w:t xml:space="preserve">Заказчик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полное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234ABF" w:rsidP="00FA5330">
            <w:r>
              <w:t>О</w:t>
            </w:r>
            <w:r w:rsidR="00A44C74" w:rsidRPr="00060331">
              <w:t>бщество</w:t>
            </w:r>
            <w:r>
              <w:t xml:space="preserve"> с ограниченной ответственностью</w:t>
            </w:r>
            <w:r w:rsidR="00A44C74" w:rsidRPr="00060331">
              <w:t xml:space="preserve"> «Новороссийский зерновой терминал»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сокращенное наименование: </w:t>
            </w:r>
          </w:p>
        </w:tc>
        <w:tc>
          <w:tcPr>
            <w:tcW w:w="6617" w:type="dxa"/>
            <w:gridSpan w:val="2"/>
            <w:hideMark/>
          </w:tcPr>
          <w:p w:rsidR="00A44C74" w:rsidRPr="00060331" w:rsidRDefault="00AB0477" w:rsidP="00A44C74">
            <w:pPr>
              <w:jc w:val="both"/>
            </w:pPr>
            <w:r>
              <w:rPr>
                <w:bCs/>
              </w:rPr>
              <w:t>ОО</w:t>
            </w:r>
            <w:r w:rsidR="00A44C74" w:rsidRPr="00060331">
              <w:rPr>
                <w:bCs/>
              </w:rPr>
              <w:t xml:space="preserve">О «НЗТ»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ОГРН: </w:t>
            </w:r>
          </w:p>
        </w:tc>
        <w:tc>
          <w:tcPr>
            <w:tcW w:w="6617" w:type="dxa"/>
            <w:gridSpan w:val="2"/>
            <w:hideMark/>
          </w:tcPr>
          <w:p w:rsidR="00A44C74" w:rsidRPr="00AB0477" w:rsidRDefault="00A44C74" w:rsidP="00FA5330">
            <w:pPr>
              <w:jc w:val="both"/>
              <w:rPr>
                <w:highlight w:val="yellow"/>
              </w:rPr>
            </w:pPr>
            <w:r w:rsidRPr="00AB0477">
              <w:t>1</w:t>
            </w:r>
            <w:r w:rsidR="00AB0477" w:rsidRPr="00AB0477">
              <w:t>172375062958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ИНН: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A44C74" w:rsidP="00AB0477">
            <w:pPr>
              <w:jc w:val="both"/>
              <w:rPr>
                <w:highlight w:val="yellow"/>
              </w:rPr>
            </w:pPr>
            <w:r w:rsidRPr="00A44C74">
              <w:t>2315</w:t>
            </w:r>
            <w:r w:rsidR="00AB0477">
              <w:t>996886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КПП: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AB0477" w:rsidP="00F133AA">
            <w:pPr>
              <w:jc w:val="both"/>
              <w:rPr>
                <w:highlight w:val="yellow"/>
              </w:rPr>
            </w:pPr>
            <w:r>
              <w:t>23</w:t>
            </w:r>
            <w:r w:rsidR="00F133AA">
              <w:t>1</w:t>
            </w:r>
            <w:r w:rsidR="00FA5330">
              <w:t>50</w:t>
            </w:r>
            <w:r>
              <w:t>1</w:t>
            </w:r>
            <w:r w:rsidR="00FA5330">
              <w:t>001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местонахождения: </w:t>
            </w:r>
          </w:p>
        </w:tc>
        <w:tc>
          <w:tcPr>
            <w:tcW w:w="6617" w:type="dxa"/>
            <w:gridSpan w:val="2"/>
            <w:hideMark/>
          </w:tcPr>
          <w:p w:rsidR="00FA5330" w:rsidRDefault="00A44C74" w:rsidP="00A44C74">
            <w:pPr>
              <w:jc w:val="both"/>
            </w:pPr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pPr>
              <w:jc w:val="both"/>
            </w:pPr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почтовый адрес: </w:t>
            </w:r>
          </w:p>
        </w:tc>
        <w:tc>
          <w:tcPr>
            <w:tcW w:w="6617" w:type="dxa"/>
            <w:gridSpan w:val="2"/>
            <w:hideMark/>
          </w:tcPr>
          <w:p w:rsidR="00FA5330" w:rsidRDefault="00A44C74" w:rsidP="00A44C74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A44C74" w:rsidRPr="00060331" w:rsidRDefault="00A44C74" w:rsidP="00A44C74">
            <w:r w:rsidRPr="00060331">
              <w:t xml:space="preserve">ул. </w:t>
            </w:r>
            <w:proofErr w:type="gramStart"/>
            <w:r w:rsidRPr="00060331">
              <w:t>Портовая</w:t>
            </w:r>
            <w:proofErr w:type="gramEnd"/>
            <w:r w:rsidRPr="00060331">
              <w:t>, дом 14</w:t>
            </w:r>
            <w:r w:rsidR="00C33175">
              <w:t>А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t xml:space="preserve">- адрес электронной почты: </w:t>
            </w:r>
          </w:p>
        </w:tc>
        <w:tc>
          <w:tcPr>
            <w:tcW w:w="6617" w:type="dxa"/>
            <w:gridSpan w:val="2"/>
            <w:hideMark/>
          </w:tcPr>
          <w:p w:rsidR="00A44C74" w:rsidRPr="00F10252" w:rsidRDefault="00F029F0" w:rsidP="00443A1B">
            <w:pPr>
              <w:jc w:val="both"/>
            </w:pPr>
            <w:hyperlink r:id="rId11" w:history="1">
              <w:r w:rsidR="00F10252" w:rsidRPr="00550BC1">
                <w:rPr>
                  <w:rStyle w:val="a3"/>
                  <w:lang w:val="en-US"/>
                </w:rPr>
                <w:t>rkarpovich@nzt.ru</w:t>
              </w:r>
            </w:hyperlink>
            <w:r w:rsidR="00F10252">
              <w:t xml:space="preserve">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3783" w:type="dxa"/>
            <w:hideMark/>
          </w:tcPr>
          <w:p w:rsidR="00A44C74" w:rsidRPr="00A44C74" w:rsidRDefault="00A44C74" w:rsidP="00A44C74">
            <w:r w:rsidRPr="00A44C74">
              <w:lastRenderedPageBreak/>
              <w:t xml:space="preserve">- контактный телефон: </w:t>
            </w:r>
          </w:p>
        </w:tc>
        <w:tc>
          <w:tcPr>
            <w:tcW w:w="6617" w:type="dxa"/>
            <w:gridSpan w:val="2"/>
            <w:hideMark/>
          </w:tcPr>
          <w:p w:rsidR="00A44C74" w:rsidRPr="00A44C74" w:rsidRDefault="00A44C74" w:rsidP="002A3C61">
            <w:pPr>
              <w:jc w:val="both"/>
              <w:rPr>
                <w:lang w:val="en-US"/>
              </w:rPr>
            </w:pPr>
            <w:proofErr w:type="spellStart"/>
            <w:r w:rsidRPr="00060331">
              <w:rPr>
                <w:lang w:val="en-US"/>
              </w:rPr>
              <w:t>Тел</w:t>
            </w:r>
            <w:proofErr w:type="spellEnd"/>
            <w:r w:rsidRPr="00060331">
              <w:rPr>
                <w:lang w:val="en-US"/>
              </w:rPr>
              <w:t>.: (8617) 60-2</w:t>
            </w:r>
            <w:r w:rsidRPr="00060331">
              <w:t>2</w:t>
            </w:r>
            <w:r w:rsidRPr="00060331">
              <w:rPr>
                <w:lang w:val="en-US"/>
              </w:rPr>
              <w:t xml:space="preserve">-77 </w:t>
            </w:r>
            <w:proofErr w:type="spellStart"/>
            <w:r w:rsidRPr="00060331">
              <w:rPr>
                <w:lang w:val="en-US"/>
              </w:rPr>
              <w:t>Факс</w:t>
            </w:r>
            <w:proofErr w:type="spellEnd"/>
            <w:r w:rsidRPr="00060331">
              <w:rPr>
                <w:lang w:val="en-US"/>
              </w:rPr>
              <w:t xml:space="preserve">: (8617) 60-22-77  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A44C74" w:rsidRPr="00A44C74" w:rsidRDefault="00A44C74" w:rsidP="00A44C74">
            <w:r w:rsidRPr="00A44C74">
              <w:rPr>
                <w:b/>
                <w:bCs/>
              </w:rPr>
              <w:t>Информация о предмете договора: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  <w:hideMark/>
          </w:tcPr>
          <w:p w:rsidR="00A44C74" w:rsidRPr="00A44C74" w:rsidRDefault="00A44C74" w:rsidP="001D1196">
            <w:pPr>
              <w:jc w:val="center"/>
            </w:pPr>
            <w:r w:rsidRPr="00A44C74">
              <w:rPr>
                <w:b/>
                <w:bCs/>
              </w:rPr>
              <w:t>Лот №1</w:t>
            </w:r>
          </w:p>
        </w:tc>
      </w:tr>
      <w:tr w:rsidR="00A44C74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tbl>
            <w:tblPr>
              <w:tblW w:w="10215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27"/>
              <w:gridCol w:w="1276"/>
              <w:gridCol w:w="4819"/>
              <w:gridCol w:w="2693"/>
            </w:tblGrid>
            <w:tr w:rsidR="007F6614" w:rsidRPr="00A44C74" w:rsidTr="00BE6314">
              <w:tc>
                <w:tcPr>
                  <w:tcW w:w="14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614" w:rsidRPr="00A44C74" w:rsidRDefault="007F6614" w:rsidP="00B71E14">
                  <w:pPr>
                    <w:jc w:val="center"/>
                    <w:rPr>
                      <w:b/>
                      <w:bCs/>
                    </w:rPr>
                  </w:pPr>
                  <w:r w:rsidRPr="00A44C74">
                    <w:rPr>
                      <w:b/>
                      <w:bCs/>
                    </w:rPr>
                    <w:t>ОКПД 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614" w:rsidRPr="00A44C74" w:rsidRDefault="007F6614" w:rsidP="00B71E14">
                  <w:pPr>
                    <w:jc w:val="center"/>
                    <w:rPr>
                      <w:b/>
                      <w:bCs/>
                    </w:rPr>
                  </w:pPr>
                  <w:r w:rsidRPr="00A44C74">
                    <w:rPr>
                      <w:b/>
                      <w:bCs/>
                    </w:rPr>
                    <w:t>ОКВЭД 2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614" w:rsidRPr="00A44C74" w:rsidRDefault="007F6614" w:rsidP="001A7BC5">
                  <w:pPr>
                    <w:jc w:val="center"/>
                    <w:rPr>
                      <w:b/>
                      <w:bCs/>
                    </w:rPr>
                  </w:pPr>
                  <w:r w:rsidRPr="00A44C74">
                    <w:rPr>
                      <w:b/>
                      <w:bCs/>
                    </w:rPr>
                    <w:t>Предмет договора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7F6614" w:rsidRPr="00A44C74" w:rsidRDefault="007F6614" w:rsidP="007F661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Объём работ</w:t>
                  </w:r>
                </w:p>
              </w:tc>
            </w:tr>
            <w:tr w:rsidR="001B289C" w:rsidRPr="00A44C74" w:rsidTr="00BE6314">
              <w:trPr>
                <w:trHeight w:val="17"/>
              </w:trPr>
              <w:tc>
                <w:tcPr>
                  <w:tcW w:w="1427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B289C" w:rsidRPr="009C67FD" w:rsidRDefault="00BE6314" w:rsidP="00C4240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15.20</w:t>
                  </w:r>
                  <w:r w:rsidR="00C42404"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.3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:rsidR="001B289C" w:rsidRPr="009C67FD" w:rsidRDefault="00BE6314" w:rsidP="001B289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15.20</w:t>
                  </w:r>
                  <w:r w:rsidR="00C42404">
                    <w:rPr>
                      <w:rFonts w:ascii="inherit" w:hAnsi="inherit"/>
                      <w:b/>
                      <w:bCs/>
                      <w:color w:val="000000"/>
                      <w:shd w:val="clear" w:color="auto" w:fill="FFFFFF"/>
                    </w:rPr>
                    <w:t>.3</w:t>
                  </w:r>
                </w:p>
              </w:tc>
              <w:tc>
                <w:tcPr>
                  <w:tcW w:w="48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B289C" w:rsidRDefault="00BE6314" w:rsidP="00EC6D29">
                  <w:pPr>
                    <w:shd w:val="clear" w:color="auto" w:fill="FFFFFF"/>
                    <w:spacing w:line="240" w:lineRule="atLeast"/>
                    <w:rPr>
                      <w:color w:val="000000" w:themeColor="text1"/>
                    </w:rPr>
                  </w:pPr>
                  <w:r w:rsidRPr="00F22CF4">
                    <w:rPr>
                      <w:sz w:val="22"/>
                      <w:szCs w:val="22"/>
                    </w:rPr>
                    <w:t>Поставка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E4F01">
                    <w:rPr>
                      <w:sz w:val="22"/>
                      <w:szCs w:val="22"/>
                    </w:rPr>
                    <w:t>средств индивидуальной защиты ног (специальной обуви) для нужд ООО «НЗТ».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B289C" w:rsidRPr="00AB0477" w:rsidRDefault="001B289C" w:rsidP="007F6614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pacing w:val="-1"/>
                    </w:rPr>
                  </w:pPr>
                  <w:r w:rsidRPr="007108EA">
                    <w:rPr>
                      <w:bCs/>
                    </w:rPr>
                    <w:t>В соответствии с техническим заданием</w:t>
                  </w:r>
                </w:p>
              </w:tc>
            </w:tr>
          </w:tbl>
          <w:p w:rsidR="00A44C74" w:rsidRPr="00A44C74" w:rsidRDefault="00A44C74" w:rsidP="001D1196">
            <w:pPr>
              <w:jc w:val="center"/>
              <w:rPr>
                <w:b/>
                <w:bCs/>
              </w:rPr>
            </w:pPr>
          </w:p>
        </w:tc>
      </w:tr>
      <w:tr w:rsidR="00A44C74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A44C74" w:rsidRPr="00A44C74" w:rsidRDefault="00A44C74" w:rsidP="00A44C74">
            <w:r w:rsidRPr="00A44C74">
              <w:rPr>
                <w:b/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6334" w:type="dxa"/>
            <w:hideMark/>
          </w:tcPr>
          <w:p w:rsidR="00A44C74" w:rsidRPr="00060331" w:rsidRDefault="00AB0477" w:rsidP="00D13B03">
            <w:r>
              <w:t>ОО</w:t>
            </w:r>
            <w:r w:rsidR="00A44C74" w:rsidRPr="00060331">
              <w:t>О «НЗТ»</w:t>
            </w:r>
            <w:r w:rsidR="00254AD4">
              <w:t xml:space="preserve"> 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Сроки поставки товара, выполнения работ, оказания услуг</w:t>
            </w:r>
          </w:p>
        </w:tc>
        <w:tc>
          <w:tcPr>
            <w:tcW w:w="6334" w:type="dxa"/>
            <w:vAlign w:val="center"/>
            <w:hideMark/>
          </w:tcPr>
          <w:p w:rsidR="00B76CAD" w:rsidRPr="00F10252" w:rsidRDefault="00F10252" w:rsidP="00D13B03">
            <w:r w:rsidRPr="00F10252">
              <w:t>Поставка осуществляется путем доставки заказанного Товара по адресу Покупателя не более чем в течени</w:t>
            </w:r>
            <w:proofErr w:type="gramStart"/>
            <w:r w:rsidRPr="00F10252">
              <w:t>и</w:t>
            </w:r>
            <w:proofErr w:type="gramEnd"/>
            <w:r w:rsidRPr="00F10252">
              <w:t xml:space="preserve"> 10 (десяти) рабочих дней со дня приема заказа Поставщиком. Период поставки </w:t>
            </w:r>
            <w:proofErr w:type="gramStart"/>
            <w:r w:rsidRPr="00F10252">
              <w:t>с даты подписания</w:t>
            </w:r>
            <w:proofErr w:type="gramEnd"/>
            <w:r w:rsidRPr="00F10252">
              <w:t xml:space="preserve"> договора по 31.12.2020г.</w:t>
            </w:r>
          </w:p>
        </w:tc>
      </w:tr>
      <w:tr w:rsidR="00B76CAD" w:rsidRPr="00214574" w:rsidTr="00483657">
        <w:trPr>
          <w:tblCellSpacing w:w="15" w:type="dxa"/>
        </w:trPr>
        <w:tc>
          <w:tcPr>
            <w:tcW w:w="4066" w:type="dxa"/>
            <w:gridSpan w:val="2"/>
          </w:tcPr>
          <w:p w:rsidR="00B76CAD" w:rsidRPr="00F10252" w:rsidRDefault="00B76CAD" w:rsidP="00AA0A8F">
            <w:pPr>
              <w:rPr>
                <w:b/>
                <w:bCs/>
              </w:rPr>
            </w:pPr>
            <w:r w:rsidRPr="00F10252">
              <w:rPr>
                <w:b/>
                <w:bCs/>
              </w:rPr>
              <w:t>Начальная (максимальная) цена договора (цена лотов):</w:t>
            </w:r>
          </w:p>
        </w:tc>
        <w:tc>
          <w:tcPr>
            <w:tcW w:w="6334" w:type="dxa"/>
            <w:shd w:val="clear" w:color="auto" w:fill="auto"/>
          </w:tcPr>
          <w:p w:rsidR="00B76CAD" w:rsidRPr="00F10252" w:rsidRDefault="00B76CAD" w:rsidP="00083FB2">
            <w:pPr>
              <w:rPr>
                <w:color w:val="000000" w:themeColor="text1"/>
              </w:rPr>
            </w:pPr>
            <w:r w:rsidRPr="00F10252">
              <w:rPr>
                <w:b/>
                <w:i/>
              </w:rPr>
              <w:t>Лот № 1</w:t>
            </w:r>
            <w:r w:rsidR="00F04F8D" w:rsidRPr="00F10252">
              <w:rPr>
                <w:b/>
                <w:i/>
              </w:rPr>
              <w:t xml:space="preserve"> </w:t>
            </w:r>
            <w:r w:rsidRPr="00F10252">
              <w:rPr>
                <w:b/>
                <w:i/>
              </w:rPr>
              <w:t xml:space="preserve">-  </w:t>
            </w:r>
            <w:r w:rsidR="00B0656D" w:rsidRPr="00B0656D">
              <w:rPr>
                <w:sz w:val="22"/>
                <w:szCs w:val="22"/>
              </w:rPr>
              <w:t>712 730,00 (семьсот двенадцать тысяч семьсот тридцать) рублей 00 копеек - с учетом НДС 20%  (593 941,67 рублей – без НДС).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  <w:shd w:val="clear" w:color="auto" w:fill="D9D9D9"/>
            <w:vAlign w:val="center"/>
            <w:hideMark/>
          </w:tcPr>
          <w:p w:rsidR="00B76CAD" w:rsidRPr="00A44C74" w:rsidRDefault="00B76CAD" w:rsidP="009C337B">
            <w:r w:rsidRPr="00A44C74">
              <w:rPr>
                <w:b/>
                <w:bCs/>
              </w:rPr>
              <w:t>Информация о порядке проведения закупки: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1D1196">
            <w:r w:rsidRPr="00A44C74">
              <w:rPr>
                <w:b/>
                <w:bCs/>
              </w:rPr>
              <w:t xml:space="preserve">Срок, место и порядок подачи заявок на квалификационный отбор </w:t>
            </w:r>
          </w:p>
        </w:tc>
        <w:tc>
          <w:tcPr>
            <w:tcW w:w="6334" w:type="dxa"/>
            <w:hideMark/>
          </w:tcPr>
          <w:p w:rsidR="00B76CAD" w:rsidRPr="00A44C74" w:rsidRDefault="00B76CAD" w:rsidP="001D1196">
            <w:pPr>
              <w:jc w:val="both"/>
            </w:pPr>
            <w:r w:rsidRPr="00A44C74">
              <w:t xml:space="preserve">Не </w:t>
            </w:r>
            <w:proofErr w:type="gramStart"/>
            <w:r w:rsidRPr="00A44C74">
              <w:t>установлены</w:t>
            </w:r>
            <w:proofErr w:type="gramEnd"/>
            <w:r w:rsidRPr="00A44C74">
              <w:t xml:space="preserve">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A44C74" w:rsidRDefault="00B76CAD" w:rsidP="00C10318">
            <w:pPr>
              <w:rPr>
                <w:b/>
                <w:bCs/>
              </w:rPr>
            </w:pPr>
            <w:r w:rsidRPr="00A44C74">
              <w:rPr>
                <w:b/>
                <w:bCs/>
              </w:rPr>
              <w:t>Дата публикации информации о закупке</w:t>
            </w:r>
          </w:p>
        </w:tc>
        <w:tc>
          <w:tcPr>
            <w:tcW w:w="6334" w:type="dxa"/>
          </w:tcPr>
          <w:p w:rsidR="00EC6D29" w:rsidRPr="003F1809" w:rsidRDefault="00C42404" w:rsidP="00EC6D29">
            <w:pPr>
              <w:jc w:val="both"/>
            </w:pPr>
            <w:r>
              <w:rPr>
                <w:highlight w:val="lightGray"/>
              </w:rPr>
              <w:t>23</w:t>
            </w:r>
            <w:r w:rsidR="008929C2">
              <w:rPr>
                <w:highlight w:val="lightGray"/>
              </w:rPr>
              <w:t xml:space="preserve"> </w:t>
            </w:r>
            <w:r w:rsidR="00F10252">
              <w:rPr>
                <w:highlight w:val="lightGray"/>
              </w:rPr>
              <w:t>декабря</w:t>
            </w:r>
            <w:r w:rsidR="00EC6D29" w:rsidRPr="00845250">
              <w:rPr>
                <w:highlight w:val="lightGray"/>
              </w:rPr>
              <w:t xml:space="preserve"> 2019 г.</w:t>
            </w:r>
          </w:p>
          <w:p w:rsidR="00B76CAD" w:rsidRPr="003F1809" w:rsidRDefault="00B76CAD" w:rsidP="00D72F40">
            <w:pPr>
              <w:jc w:val="both"/>
            </w:pPr>
          </w:p>
        </w:tc>
      </w:tr>
      <w:tr w:rsidR="00B76CAD" w:rsidRPr="00A44C74" w:rsidTr="00F36D3A">
        <w:trPr>
          <w:trHeight w:val="637"/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t>Срок предоставления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F10252" w:rsidRPr="003F1809" w:rsidRDefault="00B76CAD" w:rsidP="00F10252">
            <w:pPr>
              <w:jc w:val="both"/>
            </w:pPr>
            <w:r w:rsidRPr="003F1809">
              <w:t>до 1</w:t>
            </w:r>
            <w:r w:rsidR="009F688A">
              <w:t>0</w:t>
            </w:r>
            <w:r w:rsidRPr="003F1809">
              <w:t xml:space="preserve">:00 по Московскому времени </w:t>
            </w:r>
            <w:r w:rsidR="00C42404">
              <w:rPr>
                <w:highlight w:val="lightGray"/>
              </w:rPr>
              <w:t>16 января</w:t>
            </w:r>
            <w:r w:rsidR="00F10252" w:rsidRPr="00845250">
              <w:rPr>
                <w:highlight w:val="lightGray"/>
              </w:rPr>
              <w:t xml:space="preserve"> 20</w:t>
            </w:r>
            <w:r w:rsidR="00C42404">
              <w:rPr>
                <w:highlight w:val="lightGray"/>
              </w:rPr>
              <w:t>20</w:t>
            </w:r>
            <w:r w:rsidR="00F10252" w:rsidRPr="00845250">
              <w:rPr>
                <w:highlight w:val="lightGray"/>
              </w:rPr>
              <w:t xml:space="preserve"> г.</w:t>
            </w:r>
          </w:p>
          <w:p w:rsidR="00B76CAD" w:rsidRPr="003F1809" w:rsidRDefault="00B76CAD" w:rsidP="00C10318">
            <w:pPr>
              <w:jc w:val="both"/>
            </w:pPr>
            <w:bookmarkStart w:id="0" w:name="_GoBack"/>
            <w:bookmarkEnd w:id="0"/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t>Место предоставления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2E602F">
            <w:r w:rsidRPr="00060331">
              <w:t xml:space="preserve">Документация о закупке представлена в форме электронного документа в сети Интернет на сайтах: </w:t>
            </w:r>
            <w:hyperlink r:id="rId12" w:history="1">
              <w:r w:rsidRPr="00991763">
                <w:rPr>
                  <w:rStyle w:val="a3"/>
                </w:rPr>
                <w:t>https://com.roseltorg.ru/</w:t>
              </w:r>
            </w:hyperlink>
            <w:r>
              <w:t xml:space="preserve"> </w:t>
            </w:r>
            <w:r w:rsidRPr="00060331">
              <w:t xml:space="preserve">и  </w:t>
            </w:r>
            <w:r w:rsidRPr="00060331">
              <w:rPr>
                <w:color w:val="0000FF"/>
                <w:u w:val="single"/>
              </w:rPr>
              <w:t>http://www.</w:t>
            </w:r>
            <w:proofErr w:type="spellStart"/>
            <w:r w:rsidRPr="00060331">
              <w:rPr>
                <w:color w:val="0000FF"/>
                <w:u w:val="single"/>
                <w:lang w:val="en-US"/>
              </w:rPr>
              <w:t>nzt</w:t>
            </w:r>
            <w:proofErr w:type="spellEnd"/>
            <w:r w:rsidRPr="00060331">
              <w:rPr>
                <w:color w:val="0000FF"/>
                <w:u w:val="single"/>
              </w:rPr>
              <w:t>.</w:t>
            </w:r>
            <w:proofErr w:type="spellStart"/>
            <w:r w:rsidRPr="00060331">
              <w:rPr>
                <w:color w:val="0000FF"/>
                <w:u w:val="single"/>
              </w:rPr>
              <w:t>ru</w:t>
            </w:r>
            <w:proofErr w:type="spellEnd"/>
            <w:r w:rsidRPr="00060331">
              <w:rPr>
                <w:color w:val="0000FF"/>
                <w:u w:val="single"/>
              </w:rPr>
              <w:t>/.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A44C74" w:rsidRDefault="00B76CAD" w:rsidP="00C10318">
            <w:pPr>
              <w:rPr>
                <w:b/>
                <w:bCs/>
              </w:rPr>
            </w:pPr>
            <w:r w:rsidRPr="00A44C74">
              <w:rPr>
                <w:b/>
                <w:bCs/>
              </w:rPr>
              <w:t>Порядок предоставления документации о закупке</w:t>
            </w:r>
          </w:p>
        </w:tc>
        <w:tc>
          <w:tcPr>
            <w:tcW w:w="6334" w:type="dxa"/>
          </w:tcPr>
          <w:p w:rsidR="00B76CAD" w:rsidRPr="002C248C" w:rsidRDefault="00B76CAD" w:rsidP="00214574">
            <w:pPr>
              <w:rPr>
                <w:color w:val="0000FF"/>
                <w:u w:val="single"/>
              </w:rPr>
            </w:pPr>
            <w:r w:rsidRPr="00060331">
              <w:t>Документация о закупке размещена в форме электронного документа в сети Интернет на официальн</w:t>
            </w:r>
            <w:r>
              <w:t>ых</w:t>
            </w:r>
            <w:r w:rsidRPr="00060331">
              <w:t xml:space="preserve"> сайтах </w:t>
            </w:r>
            <w:hyperlink r:id="rId13" w:history="1">
              <w:r w:rsidRPr="00991763">
                <w:rPr>
                  <w:rStyle w:val="a3"/>
                </w:rPr>
                <w:t>https://com.roseltorg.ru/</w:t>
              </w:r>
            </w:hyperlink>
            <w:r>
              <w:t xml:space="preserve"> </w:t>
            </w:r>
            <w:r w:rsidRPr="00060331">
              <w:t xml:space="preserve">и  </w:t>
            </w:r>
            <w:hyperlink r:id="rId14" w:history="1">
              <w:r w:rsidRPr="004D0892">
                <w:rPr>
                  <w:rStyle w:val="a3"/>
                </w:rPr>
                <w:t>http://www.</w:t>
              </w:r>
              <w:proofErr w:type="spellStart"/>
              <w:r w:rsidRPr="004D0892">
                <w:rPr>
                  <w:rStyle w:val="a3"/>
                  <w:lang w:val="en-US"/>
                </w:rPr>
                <w:t>nzt</w:t>
              </w:r>
              <w:proofErr w:type="spellEnd"/>
              <w:r w:rsidRPr="004D0892">
                <w:rPr>
                  <w:rStyle w:val="a3"/>
                </w:rPr>
                <w:t>.</w:t>
              </w:r>
              <w:proofErr w:type="spellStart"/>
              <w:r w:rsidRPr="004D0892">
                <w:rPr>
                  <w:rStyle w:val="a3"/>
                </w:rPr>
                <w:t>ru</w:t>
              </w:r>
              <w:proofErr w:type="spellEnd"/>
              <w:r w:rsidRPr="004D0892">
                <w:rPr>
                  <w:rStyle w:val="a3"/>
                </w:rPr>
                <w:t>/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r w:rsidR="002C248C">
              <w:rPr>
                <w:color w:val="0000FF"/>
                <w:u w:val="single"/>
              </w:rPr>
              <w:t xml:space="preserve"> </w:t>
            </w:r>
            <w:r w:rsidRPr="001A618B">
              <w:t>находится в свободном доступе и может быть использована Участником закупки в любое время с момента размещения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Размер платы за предоставление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Плата не взимается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Порядок внесения платы за предоставление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Не </w:t>
            </w:r>
            <w:proofErr w:type="gramStart"/>
            <w:r w:rsidRPr="00A44C74">
              <w:t>установлен</w:t>
            </w:r>
            <w:proofErr w:type="gramEnd"/>
            <w:r w:rsidRPr="00A44C74">
              <w:t xml:space="preserve">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Сроки внесения платы за предоставление документации о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Плата не взимается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A44C74" w:rsidRDefault="00B76CAD" w:rsidP="00C10318">
            <w:pPr>
              <w:rPr>
                <w:b/>
                <w:bCs/>
              </w:rPr>
            </w:pPr>
            <w:r w:rsidRPr="00A44C74">
              <w:rPr>
                <w:b/>
                <w:bCs/>
              </w:rPr>
              <w:t xml:space="preserve">Дата начала </w:t>
            </w:r>
            <w:r>
              <w:rPr>
                <w:b/>
                <w:bCs/>
              </w:rPr>
              <w:t xml:space="preserve">и </w:t>
            </w:r>
            <w:r w:rsidRPr="00A44C74">
              <w:rPr>
                <w:b/>
                <w:bCs/>
              </w:rPr>
              <w:t>окончания предоставления участникам закупки разъяснений положений документации о закупке</w:t>
            </w:r>
          </w:p>
        </w:tc>
        <w:tc>
          <w:tcPr>
            <w:tcW w:w="6334" w:type="dxa"/>
          </w:tcPr>
          <w:p w:rsidR="00C42404" w:rsidRPr="003F1809" w:rsidRDefault="00B76CAD" w:rsidP="00C42404">
            <w:pPr>
              <w:jc w:val="both"/>
            </w:pPr>
            <w:r w:rsidRPr="008929C2">
              <w:t xml:space="preserve">С </w:t>
            </w:r>
            <w:r w:rsidR="00C42404">
              <w:rPr>
                <w:highlight w:val="lightGray"/>
              </w:rPr>
              <w:t>24</w:t>
            </w:r>
            <w:r w:rsidR="00F10252">
              <w:rPr>
                <w:highlight w:val="lightGray"/>
              </w:rPr>
              <w:t xml:space="preserve"> декабря</w:t>
            </w:r>
            <w:r w:rsidR="00F10252" w:rsidRPr="00845250">
              <w:rPr>
                <w:highlight w:val="lightGray"/>
              </w:rPr>
              <w:t xml:space="preserve"> 2019 г.</w:t>
            </w:r>
            <w:r w:rsidR="00F10252">
              <w:t xml:space="preserve"> </w:t>
            </w:r>
            <w:r w:rsidR="008929C2" w:rsidRPr="008929C2">
              <w:t xml:space="preserve">и по </w:t>
            </w:r>
            <w:r w:rsidR="00C42404">
              <w:rPr>
                <w:highlight w:val="lightGray"/>
              </w:rPr>
              <w:t>10 января</w:t>
            </w:r>
            <w:r w:rsidR="00C42404" w:rsidRPr="00845250">
              <w:rPr>
                <w:highlight w:val="lightGray"/>
              </w:rPr>
              <w:t xml:space="preserve"> 20</w:t>
            </w:r>
            <w:r w:rsidR="00C42404">
              <w:rPr>
                <w:highlight w:val="lightGray"/>
              </w:rPr>
              <w:t>20</w:t>
            </w:r>
            <w:r w:rsidR="00C42404" w:rsidRPr="00845250">
              <w:rPr>
                <w:highlight w:val="lightGray"/>
              </w:rPr>
              <w:t xml:space="preserve"> г.</w:t>
            </w:r>
          </w:p>
          <w:p w:rsidR="00F10252" w:rsidRPr="003F1809" w:rsidRDefault="00F10252" w:rsidP="00F10252">
            <w:pPr>
              <w:jc w:val="both"/>
            </w:pPr>
          </w:p>
          <w:p w:rsidR="00B76CAD" w:rsidRPr="008929C2" w:rsidRDefault="00B76CAD" w:rsidP="00A841CD">
            <w:pPr>
              <w:jc w:val="both"/>
            </w:pPr>
          </w:p>
          <w:p w:rsidR="00B76CAD" w:rsidRPr="008929C2" w:rsidRDefault="00B76CAD" w:rsidP="00215B9B"/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t>Место приема заявок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6272B7">
            <w:r w:rsidRPr="005C4DBB">
              <w:t xml:space="preserve">Заявки предоставляются в соответствии с требованиями Документации о закупке, по адресу Электронной торговой площадки </w:t>
            </w:r>
            <w:r w:rsidRPr="0044004F">
              <w:t>АО «ЕЭТП»</w:t>
            </w:r>
            <w:r>
              <w:t xml:space="preserve"> </w:t>
            </w:r>
            <w:r w:rsidRPr="005C4DBB">
              <w:t xml:space="preserve"> </w:t>
            </w:r>
            <w:hyperlink r:id="rId15" w:history="1">
              <w:r w:rsidRPr="00991763">
                <w:rPr>
                  <w:rStyle w:val="a3"/>
                </w:rPr>
                <w:t>https://com.roseltorg.ru/</w:t>
              </w:r>
            </w:hyperlink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C10318">
            <w:r w:rsidRPr="00A44C74">
              <w:rPr>
                <w:b/>
                <w:bCs/>
              </w:rPr>
              <w:lastRenderedPageBreak/>
              <w:t>Время и дата окончания приема заявок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C42404" w:rsidRPr="003F1809" w:rsidRDefault="00B76CAD" w:rsidP="00C42404">
            <w:pPr>
              <w:jc w:val="both"/>
            </w:pPr>
            <w:r w:rsidRPr="008929C2">
              <w:t>1</w:t>
            </w:r>
            <w:r w:rsidR="00F10252">
              <w:t>0</w:t>
            </w:r>
            <w:r w:rsidRPr="008929C2">
              <w:t xml:space="preserve">:00 по Московскому времени </w:t>
            </w:r>
            <w:r w:rsidR="00C42404">
              <w:rPr>
                <w:highlight w:val="lightGray"/>
              </w:rPr>
              <w:t>16 января</w:t>
            </w:r>
            <w:r w:rsidR="00C42404" w:rsidRPr="00845250">
              <w:rPr>
                <w:highlight w:val="lightGray"/>
              </w:rPr>
              <w:t xml:space="preserve"> 20</w:t>
            </w:r>
            <w:r w:rsidR="00C42404">
              <w:rPr>
                <w:highlight w:val="lightGray"/>
              </w:rPr>
              <w:t>20</w:t>
            </w:r>
            <w:r w:rsidR="00C42404" w:rsidRPr="00845250">
              <w:rPr>
                <w:highlight w:val="lightGray"/>
              </w:rPr>
              <w:t xml:space="preserve"> г.</w:t>
            </w:r>
          </w:p>
          <w:p w:rsidR="00B76CAD" w:rsidRPr="008929C2" w:rsidRDefault="00B76CAD" w:rsidP="00F10252">
            <w:pPr>
              <w:jc w:val="both"/>
            </w:pP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Место вскрытия конвертов с заявками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8929C2" w:rsidRDefault="00B76CAD" w:rsidP="00C10318">
            <w:r w:rsidRPr="008929C2">
              <w:t xml:space="preserve">Электронная торговая площадка АО «ЕЭТП»,  адрес: </w:t>
            </w:r>
            <w:hyperlink r:id="rId16" w:history="1">
              <w:r w:rsidRPr="008929C2">
                <w:rPr>
                  <w:rStyle w:val="a3"/>
                </w:rPr>
                <w:t>https://com.roseltorg.ru/</w:t>
              </w:r>
            </w:hyperlink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Время и дата вскрытия конвертов с заявками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F10252" w:rsidRPr="003F1809" w:rsidRDefault="00B76CAD" w:rsidP="00F10252">
            <w:pPr>
              <w:jc w:val="both"/>
            </w:pPr>
            <w:r w:rsidRPr="008929C2">
              <w:t>1</w:t>
            </w:r>
            <w:r w:rsidR="00F10252">
              <w:t>0</w:t>
            </w:r>
            <w:r w:rsidRPr="008929C2">
              <w:t xml:space="preserve">:00 по Московскому времени </w:t>
            </w:r>
            <w:r w:rsidR="00C42404">
              <w:rPr>
                <w:highlight w:val="lightGray"/>
              </w:rPr>
              <w:t>16 января</w:t>
            </w:r>
            <w:r w:rsidR="00C42404" w:rsidRPr="00845250">
              <w:rPr>
                <w:highlight w:val="lightGray"/>
              </w:rPr>
              <w:t xml:space="preserve"> 20</w:t>
            </w:r>
            <w:r w:rsidR="00C42404">
              <w:rPr>
                <w:highlight w:val="lightGray"/>
              </w:rPr>
              <w:t>20</w:t>
            </w:r>
            <w:r w:rsidR="00C42404" w:rsidRPr="00845250">
              <w:rPr>
                <w:highlight w:val="lightGray"/>
              </w:rPr>
              <w:t xml:space="preserve"> г.</w:t>
            </w:r>
          </w:p>
          <w:p w:rsidR="00B76CAD" w:rsidRPr="008929C2" w:rsidRDefault="00B76CAD" w:rsidP="008929C2"/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9C337B">
            <w:r w:rsidRPr="00A44C74">
              <w:rPr>
                <w:b/>
                <w:bCs/>
              </w:rPr>
              <w:t>Место рассмотрения предложений участников закупки и подведения итогов закупки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Default="00B76CAD" w:rsidP="002E602F">
            <w:r>
              <w:t xml:space="preserve">По адресу Организатора закупки: </w:t>
            </w:r>
          </w:p>
          <w:p w:rsidR="00B76CAD" w:rsidRDefault="00B76CAD" w:rsidP="002E602F">
            <w:r w:rsidRPr="00060331">
              <w:t xml:space="preserve">353901, Россия, Краснодарский край, </w:t>
            </w:r>
            <w:proofErr w:type="gramStart"/>
            <w:r w:rsidRPr="00060331">
              <w:t>г</w:t>
            </w:r>
            <w:proofErr w:type="gramEnd"/>
            <w:r w:rsidRPr="00060331">
              <w:t xml:space="preserve">. Новороссийск, </w:t>
            </w:r>
          </w:p>
          <w:p w:rsidR="00B76CAD" w:rsidRPr="00A44C74" w:rsidRDefault="00B76CAD" w:rsidP="007F6614">
            <w:r>
              <w:t xml:space="preserve">ул. </w:t>
            </w:r>
            <w:proofErr w:type="gramStart"/>
            <w:r>
              <w:t>Портовая</w:t>
            </w:r>
            <w:proofErr w:type="gramEnd"/>
            <w:r>
              <w:t>, дом 14А, ОО</w:t>
            </w:r>
            <w:r w:rsidRPr="00060331">
              <w:t>О «НЗТ»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</w:tcPr>
          <w:p w:rsidR="00B76CAD" w:rsidRPr="00395414" w:rsidRDefault="00B76CAD" w:rsidP="00E27D12">
            <w:pPr>
              <w:rPr>
                <w:b/>
                <w:bCs/>
              </w:rPr>
            </w:pPr>
            <w:r w:rsidRPr="00395414">
              <w:rPr>
                <w:b/>
                <w:bCs/>
              </w:rPr>
              <w:t>Срок и порядок проведения процедуры сопоставления дополнительных ценовых предложений (переторжки)</w:t>
            </w:r>
          </w:p>
        </w:tc>
        <w:tc>
          <w:tcPr>
            <w:tcW w:w="6334" w:type="dxa"/>
          </w:tcPr>
          <w:p w:rsidR="00B76CAD" w:rsidRPr="00395414" w:rsidRDefault="00B76CAD" w:rsidP="00E27D12">
            <w:pPr>
              <w:pStyle w:val="a6"/>
              <w:tabs>
                <w:tab w:val="left" w:pos="514"/>
              </w:tabs>
              <w:ind w:left="0"/>
              <w:jc w:val="both"/>
            </w:pPr>
            <w:r w:rsidRPr="00395414">
              <w:t xml:space="preserve">В случае назначения конкурсной комиссией процедуры сопоставления дополнительных ценовых предложений срок проведения </w:t>
            </w:r>
            <w:proofErr w:type="gramStart"/>
            <w:r w:rsidRPr="00395414">
              <w:t>до</w:t>
            </w:r>
            <w:proofErr w:type="gramEnd"/>
            <w:r w:rsidRPr="00395414">
              <w:t xml:space="preserve"> _____ </w:t>
            </w:r>
            <w:proofErr w:type="gramStart"/>
            <w:r w:rsidRPr="00395414">
              <w:t>по</w:t>
            </w:r>
            <w:proofErr w:type="gramEnd"/>
            <w:r w:rsidRPr="00395414">
              <w:t xml:space="preserve"> Московскому времени ______ 2019 г. или ранее по решению конкурсной комиссии.</w:t>
            </w:r>
          </w:p>
          <w:p w:rsidR="00B76CAD" w:rsidRPr="00395414" w:rsidRDefault="00B76CAD" w:rsidP="00E27D12">
            <w:pPr>
              <w:pStyle w:val="a6"/>
              <w:tabs>
                <w:tab w:val="left" w:pos="514"/>
              </w:tabs>
              <w:ind w:left="0"/>
              <w:jc w:val="both"/>
              <w:rPr>
                <w:rFonts w:ascii="Franklin Gothic Book" w:hAnsi="Franklin Gothic Book"/>
                <w:sz w:val="28"/>
                <w:szCs w:val="28"/>
              </w:rPr>
            </w:pPr>
            <w:r w:rsidRPr="00395414">
              <w:t xml:space="preserve">Порядок проведения процедуры сопоставления дополнительных ценовых предложений осуществляется в порядке, предусмотренном Федеральным законом от 18.07.2011 № 223-ФЗ, а также в соответствии с п.15 Регламента процесса размещения заказов и предложений с использованием специализированной электронной торговой площадки «Коммерческие закупки» АО «Единая электронная торговая площадка», расположенного на сайте </w:t>
            </w:r>
            <w:r w:rsidRPr="00395414">
              <w:rPr>
                <w:rStyle w:val="a3"/>
              </w:rPr>
              <w:t>https://com.roseltorg.ru/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Время и дата рассмотрения предложений участников закупки и подведения итогов закупки</w:t>
            </w:r>
          </w:p>
        </w:tc>
        <w:tc>
          <w:tcPr>
            <w:tcW w:w="6334" w:type="dxa"/>
            <w:hideMark/>
          </w:tcPr>
          <w:p w:rsidR="00C42404" w:rsidRPr="003F1809" w:rsidRDefault="00F10252" w:rsidP="00C42404">
            <w:pPr>
              <w:jc w:val="both"/>
            </w:pPr>
            <w:r>
              <w:t>15</w:t>
            </w:r>
            <w:r w:rsidR="006F45B7">
              <w:t>:</w:t>
            </w:r>
            <w:r>
              <w:t>0</w:t>
            </w:r>
            <w:r w:rsidR="00B76CAD" w:rsidRPr="003F1809">
              <w:t xml:space="preserve">0 по Московскому времени </w:t>
            </w:r>
            <w:r w:rsidR="00C42404">
              <w:rPr>
                <w:highlight w:val="lightGray"/>
              </w:rPr>
              <w:t>23 января</w:t>
            </w:r>
            <w:r w:rsidR="00C42404" w:rsidRPr="00845250">
              <w:rPr>
                <w:highlight w:val="lightGray"/>
              </w:rPr>
              <w:t xml:space="preserve"> 20</w:t>
            </w:r>
            <w:r w:rsidR="00C42404">
              <w:rPr>
                <w:highlight w:val="lightGray"/>
              </w:rPr>
              <w:t>20</w:t>
            </w:r>
            <w:r w:rsidR="00C42404" w:rsidRPr="00845250">
              <w:rPr>
                <w:highlight w:val="lightGray"/>
              </w:rPr>
              <w:t xml:space="preserve"> г.</w:t>
            </w:r>
          </w:p>
          <w:p w:rsidR="00F10252" w:rsidRPr="003F1809" w:rsidRDefault="00F10252" w:rsidP="00F10252">
            <w:pPr>
              <w:jc w:val="both"/>
            </w:pPr>
          </w:p>
          <w:p w:rsidR="00B76CAD" w:rsidRPr="00A44C74" w:rsidRDefault="00B76CAD" w:rsidP="00845250"/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p w:rsidR="00B76CAD" w:rsidRPr="00A44C74" w:rsidRDefault="00B76CAD" w:rsidP="00A44C74">
            <w:pPr>
              <w:rPr>
                <w:b/>
              </w:rPr>
            </w:pPr>
            <w:r w:rsidRPr="00A44C74">
              <w:rPr>
                <w:b/>
              </w:rPr>
              <w:t>Обеспечение заявки на участие в закупке: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A44C74">
            <w:r w:rsidRPr="00A44C74">
              <w:rPr>
                <w:b/>
                <w:bCs/>
              </w:rPr>
              <w:t>Размер обеспечения заявки на участие в закупке, рублей.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Не требуется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4066" w:type="dxa"/>
            <w:gridSpan w:val="2"/>
            <w:hideMark/>
          </w:tcPr>
          <w:p w:rsidR="00B76CAD" w:rsidRPr="00A44C74" w:rsidRDefault="00B76CAD" w:rsidP="00032816">
            <w:r>
              <w:rPr>
                <w:b/>
                <w:bCs/>
              </w:rPr>
              <w:t>Реквизиты счета ОО</w:t>
            </w:r>
            <w:r w:rsidRPr="00A44C74">
              <w:rPr>
                <w:b/>
                <w:bCs/>
              </w:rPr>
              <w:t>О «Н</w:t>
            </w:r>
            <w:r>
              <w:rPr>
                <w:b/>
                <w:bCs/>
              </w:rPr>
              <w:t>ЗТ</w:t>
            </w:r>
            <w:r w:rsidRPr="00A44C74">
              <w:rPr>
                <w:b/>
                <w:bCs/>
              </w:rPr>
              <w:t>» для перечисления обеспечения заявки на участие в закупке</w:t>
            </w:r>
            <w:r w:rsidRPr="00A44C74">
              <w:t xml:space="preserve"> </w:t>
            </w:r>
          </w:p>
        </w:tc>
        <w:tc>
          <w:tcPr>
            <w:tcW w:w="6334" w:type="dxa"/>
            <w:hideMark/>
          </w:tcPr>
          <w:p w:rsidR="00B76CAD" w:rsidRPr="00A44C74" w:rsidRDefault="00B76CAD" w:rsidP="00A44C74">
            <w:r w:rsidRPr="00A44C74">
              <w:t xml:space="preserve">Не требуется 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p w:rsidR="00B76CAD" w:rsidRPr="00A44C74" w:rsidRDefault="00B76CAD" w:rsidP="009C337B">
            <w:pPr>
              <w:jc w:val="both"/>
              <w:rPr>
                <w:b/>
              </w:rPr>
            </w:pPr>
            <w:r w:rsidRPr="00A44C74">
              <w:rPr>
                <w:b/>
              </w:rPr>
              <w:t>Дополнительная информация: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  <w:hideMark/>
          </w:tcPr>
          <w:p w:rsidR="00B76CAD" w:rsidRPr="00A44C74" w:rsidRDefault="00B76CAD" w:rsidP="009C337B">
            <w:pPr>
              <w:jc w:val="both"/>
            </w:pPr>
            <w:r w:rsidRPr="00A44C74">
              <w:t>П</w:t>
            </w:r>
            <w:r>
              <w:t>орядок выбора победителя указан</w:t>
            </w:r>
            <w:r w:rsidRPr="00A44C74">
              <w:t xml:space="preserve"> в документации о закупке. О возможных изменениях условий проведения закупки сообщается дополнительно. </w:t>
            </w:r>
            <w:r w:rsidRPr="00060331">
              <w:t xml:space="preserve">Срок заключения договора – в соответствии с </w:t>
            </w:r>
            <w:r w:rsidRPr="00352F4E">
              <w:t>Положение</w:t>
            </w:r>
            <w:r>
              <w:t>м</w:t>
            </w:r>
            <w:r w:rsidRPr="00352F4E">
              <w:t xml:space="preserve"> о закупке товаров, работ, услуг публичного акционерного общества «Новороссийский морской торговый порт», дочерних и зависимых обществ публичного акционерного общества «Новороссийский морской торговый порт», утвержденное решением Совета директоров ПАО «НМТП» «21» декабря 2018 г., протокол от «24» декабря 2018 г. №07-СД НМТП</w:t>
            </w:r>
            <w:r>
              <w:t>.</w:t>
            </w:r>
          </w:p>
        </w:tc>
      </w:tr>
      <w:tr w:rsidR="00B76CAD" w:rsidRPr="00A44C74" w:rsidTr="002C248C">
        <w:trPr>
          <w:tblCellSpacing w:w="15" w:type="dxa"/>
        </w:trPr>
        <w:tc>
          <w:tcPr>
            <w:tcW w:w="10430" w:type="dxa"/>
            <w:gridSpan w:val="3"/>
          </w:tcPr>
          <w:p w:rsidR="00B76CAD" w:rsidRPr="00352F4E" w:rsidRDefault="00B76CAD" w:rsidP="00AE2A1E">
            <w:pPr>
              <w:jc w:val="both"/>
            </w:pPr>
            <w:r w:rsidRPr="00352F4E">
              <w:t>Заказчик, организатор закупки оставляет за собой право отменить закупку в соответствии с требованиями Федерального закона от 18.07.2011 № 223-ФЗ «О закупках товаров, работ, услуг отдельными видами юридических лиц»</w:t>
            </w:r>
          </w:p>
        </w:tc>
      </w:tr>
    </w:tbl>
    <w:p w:rsidR="00D13B03" w:rsidRDefault="00D13B03"/>
    <w:p w:rsidR="00F10252" w:rsidRDefault="00F10252"/>
    <w:p w:rsidR="00F10252" w:rsidRPr="00C8723C" w:rsidRDefault="00F10252"/>
    <w:p w:rsidR="001E6C5B" w:rsidRPr="00C42404" w:rsidRDefault="00E901BF" w:rsidP="00A44C74">
      <w:pPr>
        <w:rPr>
          <w:color w:val="FFFFFF" w:themeColor="background1"/>
        </w:rPr>
      </w:pPr>
      <w:r w:rsidRPr="00C42404">
        <w:rPr>
          <w:color w:val="FFFFFF" w:themeColor="background1"/>
        </w:rPr>
        <w:t>Начальник отдела ОЗД и УМР</w:t>
      </w:r>
      <w:r w:rsidR="00F10252" w:rsidRPr="00C42404">
        <w:rPr>
          <w:color w:val="FFFFFF" w:themeColor="background1"/>
        </w:rPr>
        <w:tab/>
      </w:r>
      <w:r w:rsidR="00F10252" w:rsidRPr="00C42404">
        <w:rPr>
          <w:color w:val="FFFFFF" w:themeColor="background1"/>
        </w:rPr>
        <w:tab/>
      </w:r>
      <w:r w:rsidR="00F10252" w:rsidRPr="00C42404">
        <w:rPr>
          <w:color w:val="FFFFFF" w:themeColor="background1"/>
        </w:rPr>
        <w:tab/>
      </w:r>
      <w:r w:rsidR="00F10252" w:rsidRPr="00C42404">
        <w:rPr>
          <w:color w:val="FFFFFF" w:themeColor="background1"/>
        </w:rPr>
        <w:tab/>
      </w:r>
      <w:r w:rsidR="00F10252" w:rsidRPr="00C42404">
        <w:rPr>
          <w:color w:val="FFFFFF" w:themeColor="background1"/>
        </w:rPr>
        <w:tab/>
      </w:r>
      <w:r w:rsidR="00F10252" w:rsidRPr="00C42404">
        <w:rPr>
          <w:color w:val="FFFFFF" w:themeColor="background1"/>
        </w:rPr>
        <w:tab/>
        <w:t>Р</w:t>
      </w:r>
      <w:r w:rsidR="00A44C74" w:rsidRPr="00C42404">
        <w:rPr>
          <w:color w:val="FFFFFF" w:themeColor="background1"/>
        </w:rPr>
        <w:t>.</w:t>
      </w:r>
      <w:r w:rsidR="00F10252" w:rsidRPr="00C42404">
        <w:rPr>
          <w:color w:val="FFFFFF" w:themeColor="background1"/>
        </w:rPr>
        <w:t>В</w:t>
      </w:r>
      <w:r w:rsidRPr="00C42404">
        <w:rPr>
          <w:color w:val="FFFFFF" w:themeColor="background1"/>
        </w:rPr>
        <w:t>.</w:t>
      </w:r>
      <w:r w:rsidR="004855BA" w:rsidRPr="00C42404">
        <w:rPr>
          <w:color w:val="FFFFFF" w:themeColor="background1"/>
        </w:rPr>
        <w:t xml:space="preserve"> </w:t>
      </w:r>
      <w:r w:rsidR="00F10252" w:rsidRPr="00C42404">
        <w:rPr>
          <w:color w:val="FFFFFF" w:themeColor="background1"/>
        </w:rPr>
        <w:t>Карпович</w:t>
      </w:r>
    </w:p>
    <w:sectPr w:rsidR="001E6C5B" w:rsidRPr="00C42404" w:rsidSect="00130E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314" w:rsidRDefault="00BE6314" w:rsidP="001B289C">
      <w:r>
        <w:separator/>
      </w:r>
    </w:p>
  </w:endnote>
  <w:endnote w:type="continuationSeparator" w:id="0">
    <w:p w:rsidR="00BE6314" w:rsidRDefault="00BE6314" w:rsidP="001B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314" w:rsidRDefault="00BE6314" w:rsidP="001B289C">
      <w:r>
        <w:separator/>
      </w:r>
    </w:p>
  </w:footnote>
  <w:footnote w:type="continuationSeparator" w:id="0">
    <w:p w:rsidR="00BE6314" w:rsidRDefault="00BE6314" w:rsidP="001B2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91"/>
    <w:multiLevelType w:val="hybridMultilevel"/>
    <w:tmpl w:val="B352FC32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F97"/>
    <w:rsid w:val="000019C2"/>
    <w:rsid w:val="0000202A"/>
    <w:rsid w:val="00010725"/>
    <w:rsid w:val="00015A17"/>
    <w:rsid w:val="00032816"/>
    <w:rsid w:val="00035CF9"/>
    <w:rsid w:val="00061CA6"/>
    <w:rsid w:val="00063561"/>
    <w:rsid w:val="0007126A"/>
    <w:rsid w:val="0007184B"/>
    <w:rsid w:val="00074A14"/>
    <w:rsid w:val="0008319A"/>
    <w:rsid w:val="00083FB2"/>
    <w:rsid w:val="000841B9"/>
    <w:rsid w:val="000865B3"/>
    <w:rsid w:val="0008671C"/>
    <w:rsid w:val="000A32C3"/>
    <w:rsid w:val="000A4A07"/>
    <w:rsid w:val="000C39A1"/>
    <w:rsid w:val="000E00F2"/>
    <w:rsid w:val="000E0D72"/>
    <w:rsid w:val="000E2353"/>
    <w:rsid w:val="000E3B42"/>
    <w:rsid w:val="000E4E9A"/>
    <w:rsid w:val="000F76B8"/>
    <w:rsid w:val="00111539"/>
    <w:rsid w:val="00114119"/>
    <w:rsid w:val="0011418F"/>
    <w:rsid w:val="0012064E"/>
    <w:rsid w:val="00124953"/>
    <w:rsid w:val="00130E81"/>
    <w:rsid w:val="00136CE3"/>
    <w:rsid w:val="001417EA"/>
    <w:rsid w:val="001443F1"/>
    <w:rsid w:val="00171B97"/>
    <w:rsid w:val="00180B5A"/>
    <w:rsid w:val="00180F99"/>
    <w:rsid w:val="0018663C"/>
    <w:rsid w:val="001952F4"/>
    <w:rsid w:val="0019540D"/>
    <w:rsid w:val="00196AA1"/>
    <w:rsid w:val="001A47F2"/>
    <w:rsid w:val="001A6ED8"/>
    <w:rsid w:val="001A7BC5"/>
    <w:rsid w:val="001B289C"/>
    <w:rsid w:val="001C7797"/>
    <w:rsid w:val="001D1196"/>
    <w:rsid w:val="001D57D9"/>
    <w:rsid w:val="001D5B63"/>
    <w:rsid w:val="001E2DC2"/>
    <w:rsid w:val="001E6C5B"/>
    <w:rsid w:val="001F5E8A"/>
    <w:rsid w:val="002005BA"/>
    <w:rsid w:val="00211025"/>
    <w:rsid w:val="00214574"/>
    <w:rsid w:val="00215B9B"/>
    <w:rsid w:val="00216143"/>
    <w:rsid w:val="0023411A"/>
    <w:rsid w:val="00234ABF"/>
    <w:rsid w:val="00234D91"/>
    <w:rsid w:val="0023745B"/>
    <w:rsid w:val="00247F06"/>
    <w:rsid w:val="00254AD4"/>
    <w:rsid w:val="002623DC"/>
    <w:rsid w:val="00267297"/>
    <w:rsid w:val="00270FBC"/>
    <w:rsid w:val="002743AC"/>
    <w:rsid w:val="00280B0F"/>
    <w:rsid w:val="0029243D"/>
    <w:rsid w:val="002A3C61"/>
    <w:rsid w:val="002B0F10"/>
    <w:rsid w:val="002B32FE"/>
    <w:rsid w:val="002C248C"/>
    <w:rsid w:val="002C6364"/>
    <w:rsid w:val="002D770F"/>
    <w:rsid w:val="002E5BE4"/>
    <w:rsid w:val="002E602F"/>
    <w:rsid w:val="002E77E4"/>
    <w:rsid w:val="002F2CCD"/>
    <w:rsid w:val="00300A28"/>
    <w:rsid w:val="00304438"/>
    <w:rsid w:val="003205BB"/>
    <w:rsid w:val="00321D4F"/>
    <w:rsid w:val="00322D34"/>
    <w:rsid w:val="003263F6"/>
    <w:rsid w:val="00330A5B"/>
    <w:rsid w:val="00335C25"/>
    <w:rsid w:val="003472F9"/>
    <w:rsid w:val="0037392E"/>
    <w:rsid w:val="00374D2E"/>
    <w:rsid w:val="00384482"/>
    <w:rsid w:val="003873CE"/>
    <w:rsid w:val="00393F69"/>
    <w:rsid w:val="00395414"/>
    <w:rsid w:val="003A0B11"/>
    <w:rsid w:val="003B051E"/>
    <w:rsid w:val="003C2EB5"/>
    <w:rsid w:val="003D5A14"/>
    <w:rsid w:val="003E0557"/>
    <w:rsid w:val="003E1391"/>
    <w:rsid w:val="003F1809"/>
    <w:rsid w:val="003F5F1D"/>
    <w:rsid w:val="004027D7"/>
    <w:rsid w:val="00403947"/>
    <w:rsid w:val="0040544C"/>
    <w:rsid w:val="00416186"/>
    <w:rsid w:val="0043158C"/>
    <w:rsid w:val="004315CA"/>
    <w:rsid w:val="00436811"/>
    <w:rsid w:val="00436B7D"/>
    <w:rsid w:val="00443A1B"/>
    <w:rsid w:val="004547F6"/>
    <w:rsid w:val="00455313"/>
    <w:rsid w:val="004640B8"/>
    <w:rsid w:val="00471679"/>
    <w:rsid w:val="0047317B"/>
    <w:rsid w:val="004757D5"/>
    <w:rsid w:val="00480B54"/>
    <w:rsid w:val="00483657"/>
    <w:rsid w:val="004855BA"/>
    <w:rsid w:val="00492CBF"/>
    <w:rsid w:val="0049392B"/>
    <w:rsid w:val="004A1D14"/>
    <w:rsid w:val="004A75FB"/>
    <w:rsid w:val="004C63AF"/>
    <w:rsid w:val="004C784A"/>
    <w:rsid w:val="004E349A"/>
    <w:rsid w:val="004E62E7"/>
    <w:rsid w:val="00510EBA"/>
    <w:rsid w:val="00512124"/>
    <w:rsid w:val="00520019"/>
    <w:rsid w:val="00525D1D"/>
    <w:rsid w:val="005313EC"/>
    <w:rsid w:val="00534CAA"/>
    <w:rsid w:val="00537454"/>
    <w:rsid w:val="00574370"/>
    <w:rsid w:val="005766AC"/>
    <w:rsid w:val="00576A01"/>
    <w:rsid w:val="00586298"/>
    <w:rsid w:val="00591159"/>
    <w:rsid w:val="00591ADD"/>
    <w:rsid w:val="005A19F5"/>
    <w:rsid w:val="005A1F97"/>
    <w:rsid w:val="005C72C3"/>
    <w:rsid w:val="005D1904"/>
    <w:rsid w:val="005E4FDF"/>
    <w:rsid w:val="005F55DE"/>
    <w:rsid w:val="006021C3"/>
    <w:rsid w:val="006143D3"/>
    <w:rsid w:val="006272B7"/>
    <w:rsid w:val="00634BB8"/>
    <w:rsid w:val="00642C4C"/>
    <w:rsid w:val="006506DE"/>
    <w:rsid w:val="0066539C"/>
    <w:rsid w:val="00665893"/>
    <w:rsid w:val="00665C76"/>
    <w:rsid w:val="00672B7E"/>
    <w:rsid w:val="00675DAD"/>
    <w:rsid w:val="006872C7"/>
    <w:rsid w:val="0069470F"/>
    <w:rsid w:val="006A667E"/>
    <w:rsid w:val="006B201A"/>
    <w:rsid w:val="006B5024"/>
    <w:rsid w:val="006B6310"/>
    <w:rsid w:val="006C5748"/>
    <w:rsid w:val="006F45B7"/>
    <w:rsid w:val="00710B40"/>
    <w:rsid w:val="007151D2"/>
    <w:rsid w:val="007153A6"/>
    <w:rsid w:val="0071543D"/>
    <w:rsid w:val="00715CF3"/>
    <w:rsid w:val="00723630"/>
    <w:rsid w:val="00724872"/>
    <w:rsid w:val="00724DEF"/>
    <w:rsid w:val="00736300"/>
    <w:rsid w:val="00736B62"/>
    <w:rsid w:val="00752C7C"/>
    <w:rsid w:val="00753797"/>
    <w:rsid w:val="00754FA1"/>
    <w:rsid w:val="0075556D"/>
    <w:rsid w:val="00757755"/>
    <w:rsid w:val="00761547"/>
    <w:rsid w:val="00772170"/>
    <w:rsid w:val="00773F3F"/>
    <w:rsid w:val="00776022"/>
    <w:rsid w:val="00782327"/>
    <w:rsid w:val="00793CA1"/>
    <w:rsid w:val="007968EC"/>
    <w:rsid w:val="007973CA"/>
    <w:rsid w:val="007A4DED"/>
    <w:rsid w:val="007A617A"/>
    <w:rsid w:val="007C0AB6"/>
    <w:rsid w:val="007D12F1"/>
    <w:rsid w:val="007D1D9B"/>
    <w:rsid w:val="007D5BE1"/>
    <w:rsid w:val="007D63E5"/>
    <w:rsid w:val="007E29DA"/>
    <w:rsid w:val="007E4449"/>
    <w:rsid w:val="007F0696"/>
    <w:rsid w:val="007F19B7"/>
    <w:rsid w:val="007F1F7D"/>
    <w:rsid w:val="007F6614"/>
    <w:rsid w:val="00812DE5"/>
    <w:rsid w:val="00826E4D"/>
    <w:rsid w:val="00845250"/>
    <w:rsid w:val="0085125F"/>
    <w:rsid w:val="00852B17"/>
    <w:rsid w:val="00854DF7"/>
    <w:rsid w:val="0086080E"/>
    <w:rsid w:val="008619C3"/>
    <w:rsid w:val="00872187"/>
    <w:rsid w:val="0088117D"/>
    <w:rsid w:val="00883792"/>
    <w:rsid w:val="0089082F"/>
    <w:rsid w:val="00890D56"/>
    <w:rsid w:val="00892259"/>
    <w:rsid w:val="008929C2"/>
    <w:rsid w:val="008A1395"/>
    <w:rsid w:val="008A1880"/>
    <w:rsid w:val="008A694F"/>
    <w:rsid w:val="008C06AB"/>
    <w:rsid w:val="008C3342"/>
    <w:rsid w:val="008C595F"/>
    <w:rsid w:val="008D5FC7"/>
    <w:rsid w:val="008E78E6"/>
    <w:rsid w:val="008F531F"/>
    <w:rsid w:val="00905F48"/>
    <w:rsid w:val="0091190A"/>
    <w:rsid w:val="00920E8D"/>
    <w:rsid w:val="0092142E"/>
    <w:rsid w:val="00921E45"/>
    <w:rsid w:val="009232E0"/>
    <w:rsid w:val="00926AA7"/>
    <w:rsid w:val="009355B1"/>
    <w:rsid w:val="009370D9"/>
    <w:rsid w:val="00941381"/>
    <w:rsid w:val="00950812"/>
    <w:rsid w:val="00950F7A"/>
    <w:rsid w:val="009556BC"/>
    <w:rsid w:val="009575A9"/>
    <w:rsid w:val="00961259"/>
    <w:rsid w:val="00961844"/>
    <w:rsid w:val="0096640F"/>
    <w:rsid w:val="0097731A"/>
    <w:rsid w:val="0098207B"/>
    <w:rsid w:val="00983170"/>
    <w:rsid w:val="00985BBD"/>
    <w:rsid w:val="00993E7C"/>
    <w:rsid w:val="00995195"/>
    <w:rsid w:val="009A07E3"/>
    <w:rsid w:val="009C1312"/>
    <w:rsid w:val="009C1DED"/>
    <w:rsid w:val="009C337B"/>
    <w:rsid w:val="009C67FD"/>
    <w:rsid w:val="009C7D77"/>
    <w:rsid w:val="009E1E58"/>
    <w:rsid w:val="009F688A"/>
    <w:rsid w:val="00A026B9"/>
    <w:rsid w:val="00A02D07"/>
    <w:rsid w:val="00A07917"/>
    <w:rsid w:val="00A11DDE"/>
    <w:rsid w:val="00A2236C"/>
    <w:rsid w:val="00A252BE"/>
    <w:rsid w:val="00A3628C"/>
    <w:rsid w:val="00A41F17"/>
    <w:rsid w:val="00A43F66"/>
    <w:rsid w:val="00A44C74"/>
    <w:rsid w:val="00A4527C"/>
    <w:rsid w:val="00A56BF7"/>
    <w:rsid w:val="00A60091"/>
    <w:rsid w:val="00A841CD"/>
    <w:rsid w:val="00A86DF4"/>
    <w:rsid w:val="00AA0A8F"/>
    <w:rsid w:val="00AA20AA"/>
    <w:rsid w:val="00AA74D2"/>
    <w:rsid w:val="00AB0477"/>
    <w:rsid w:val="00AC04D1"/>
    <w:rsid w:val="00AC668E"/>
    <w:rsid w:val="00AD62B4"/>
    <w:rsid w:val="00AE0411"/>
    <w:rsid w:val="00AE2A1E"/>
    <w:rsid w:val="00AE3F2F"/>
    <w:rsid w:val="00AF69AD"/>
    <w:rsid w:val="00B06371"/>
    <w:rsid w:val="00B0656D"/>
    <w:rsid w:val="00B072AC"/>
    <w:rsid w:val="00B20A8E"/>
    <w:rsid w:val="00B3378E"/>
    <w:rsid w:val="00B510C7"/>
    <w:rsid w:val="00B56D60"/>
    <w:rsid w:val="00B6255A"/>
    <w:rsid w:val="00B630F6"/>
    <w:rsid w:val="00B70531"/>
    <w:rsid w:val="00B71E14"/>
    <w:rsid w:val="00B76CAD"/>
    <w:rsid w:val="00B84E1A"/>
    <w:rsid w:val="00B903B8"/>
    <w:rsid w:val="00BA0713"/>
    <w:rsid w:val="00BB5791"/>
    <w:rsid w:val="00BC0584"/>
    <w:rsid w:val="00BC514F"/>
    <w:rsid w:val="00BC5B28"/>
    <w:rsid w:val="00BD296A"/>
    <w:rsid w:val="00BD3627"/>
    <w:rsid w:val="00BD48F6"/>
    <w:rsid w:val="00BD7B4A"/>
    <w:rsid w:val="00BE6314"/>
    <w:rsid w:val="00BE6D56"/>
    <w:rsid w:val="00BF0AED"/>
    <w:rsid w:val="00BF7EA2"/>
    <w:rsid w:val="00C01D90"/>
    <w:rsid w:val="00C03F76"/>
    <w:rsid w:val="00C10318"/>
    <w:rsid w:val="00C159D9"/>
    <w:rsid w:val="00C16BB8"/>
    <w:rsid w:val="00C2336D"/>
    <w:rsid w:val="00C33175"/>
    <w:rsid w:val="00C33E3A"/>
    <w:rsid w:val="00C351FC"/>
    <w:rsid w:val="00C4027B"/>
    <w:rsid w:val="00C42404"/>
    <w:rsid w:val="00C4316D"/>
    <w:rsid w:val="00C44D95"/>
    <w:rsid w:val="00C50123"/>
    <w:rsid w:val="00C51C06"/>
    <w:rsid w:val="00C57F11"/>
    <w:rsid w:val="00C61A9A"/>
    <w:rsid w:val="00C6369D"/>
    <w:rsid w:val="00C711D8"/>
    <w:rsid w:val="00C85B60"/>
    <w:rsid w:val="00C8723C"/>
    <w:rsid w:val="00CA0AAE"/>
    <w:rsid w:val="00CA239B"/>
    <w:rsid w:val="00CA3D1A"/>
    <w:rsid w:val="00CA3F2E"/>
    <w:rsid w:val="00CB4EF9"/>
    <w:rsid w:val="00CB6039"/>
    <w:rsid w:val="00CC45C3"/>
    <w:rsid w:val="00CD296A"/>
    <w:rsid w:val="00CD7A89"/>
    <w:rsid w:val="00CE2DBA"/>
    <w:rsid w:val="00CE311E"/>
    <w:rsid w:val="00CF3EAF"/>
    <w:rsid w:val="00D05487"/>
    <w:rsid w:val="00D07B32"/>
    <w:rsid w:val="00D13B03"/>
    <w:rsid w:val="00D16E85"/>
    <w:rsid w:val="00D369D3"/>
    <w:rsid w:val="00D45686"/>
    <w:rsid w:val="00D54B8C"/>
    <w:rsid w:val="00D60344"/>
    <w:rsid w:val="00D64422"/>
    <w:rsid w:val="00D72F40"/>
    <w:rsid w:val="00D74D2A"/>
    <w:rsid w:val="00D84EA2"/>
    <w:rsid w:val="00D87CED"/>
    <w:rsid w:val="00D90BAD"/>
    <w:rsid w:val="00D96C7A"/>
    <w:rsid w:val="00D97E98"/>
    <w:rsid w:val="00DA204F"/>
    <w:rsid w:val="00DB0C80"/>
    <w:rsid w:val="00DC3C44"/>
    <w:rsid w:val="00DC60AC"/>
    <w:rsid w:val="00DD1C37"/>
    <w:rsid w:val="00DE0663"/>
    <w:rsid w:val="00E15DC1"/>
    <w:rsid w:val="00E23B12"/>
    <w:rsid w:val="00E27D12"/>
    <w:rsid w:val="00E33DD2"/>
    <w:rsid w:val="00E33F1C"/>
    <w:rsid w:val="00E374A2"/>
    <w:rsid w:val="00E41F34"/>
    <w:rsid w:val="00E4698B"/>
    <w:rsid w:val="00E47AAC"/>
    <w:rsid w:val="00E50B04"/>
    <w:rsid w:val="00E52AF4"/>
    <w:rsid w:val="00E56489"/>
    <w:rsid w:val="00E74852"/>
    <w:rsid w:val="00E76BE0"/>
    <w:rsid w:val="00E849E5"/>
    <w:rsid w:val="00E901BF"/>
    <w:rsid w:val="00EA42FB"/>
    <w:rsid w:val="00EB1A52"/>
    <w:rsid w:val="00EB33EC"/>
    <w:rsid w:val="00EC43FE"/>
    <w:rsid w:val="00EC5473"/>
    <w:rsid w:val="00EC6D29"/>
    <w:rsid w:val="00ED1DC1"/>
    <w:rsid w:val="00ED3275"/>
    <w:rsid w:val="00EE421A"/>
    <w:rsid w:val="00F00152"/>
    <w:rsid w:val="00F01928"/>
    <w:rsid w:val="00F029F0"/>
    <w:rsid w:val="00F04CE9"/>
    <w:rsid w:val="00F04F8D"/>
    <w:rsid w:val="00F05ED4"/>
    <w:rsid w:val="00F10252"/>
    <w:rsid w:val="00F133AA"/>
    <w:rsid w:val="00F24535"/>
    <w:rsid w:val="00F248D2"/>
    <w:rsid w:val="00F2549B"/>
    <w:rsid w:val="00F3382F"/>
    <w:rsid w:val="00F36D3A"/>
    <w:rsid w:val="00F466AA"/>
    <w:rsid w:val="00F469B2"/>
    <w:rsid w:val="00F61DB6"/>
    <w:rsid w:val="00F70B8B"/>
    <w:rsid w:val="00F71299"/>
    <w:rsid w:val="00F76781"/>
    <w:rsid w:val="00FA2E74"/>
    <w:rsid w:val="00FA32A9"/>
    <w:rsid w:val="00FA3594"/>
    <w:rsid w:val="00FA5330"/>
    <w:rsid w:val="00FB342F"/>
    <w:rsid w:val="00FB4258"/>
    <w:rsid w:val="00FB7E47"/>
    <w:rsid w:val="00FC0127"/>
    <w:rsid w:val="00FD49E6"/>
    <w:rsid w:val="00FE6E7F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1F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3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Маркер,UL,Абзац маркированнный,Абзац2,Абзац 2"/>
    <w:basedOn w:val="a"/>
    <w:link w:val="a7"/>
    <w:uiPriority w:val="34"/>
    <w:qFormat/>
    <w:rsid w:val="000865B3"/>
    <w:pPr>
      <w:ind w:left="720"/>
      <w:contextualSpacing/>
    </w:pPr>
  </w:style>
  <w:style w:type="character" w:customStyle="1" w:styleId="classifier-item-code">
    <w:name w:val="classifier-item-code"/>
    <w:basedOn w:val="a0"/>
    <w:rsid w:val="00CD296A"/>
  </w:style>
  <w:style w:type="character" w:customStyle="1" w:styleId="okpdspan1">
    <w:name w:val="okpd_span1"/>
    <w:basedOn w:val="a0"/>
    <w:rsid w:val="0066539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B2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2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2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ер Знак,UL Знак,Абзац маркированнный Знак,Абзац2 Знак,Абзац 2 Знак"/>
    <w:basedOn w:val="a0"/>
    <w:link w:val="a6"/>
    <w:uiPriority w:val="34"/>
    <w:locked/>
    <w:rsid w:val="00E27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pan">
    <w:name w:val="okpd_span"/>
    <w:basedOn w:val="a0"/>
    <w:rsid w:val="00EC5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etman@nzt.ru" TargetMode="External"/><Relationship Id="rId13" Type="http://schemas.openxmlformats.org/officeDocument/2006/relationships/hyperlink" Target="https://com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.roseltor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.roseltor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arpovich@nz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.roseltorg.ru/" TargetMode="External"/><Relationship Id="rId10" Type="http://schemas.openxmlformats.org/officeDocument/2006/relationships/hyperlink" Target="https://com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.roseltorg.ru/" TargetMode="External"/><Relationship Id="rId14" Type="http://schemas.openxmlformats.org/officeDocument/2006/relationships/hyperlink" Target="http://www.nz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E09F-8F78-4509-B9EA-81CA12E8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Ангелина Сергеевна</dc:creator>
  <cp:lastModifiedBy>rgetman</cp:lastModifiedBy>
  <cp:revision>21</cp:revision>
  <cp:lastPrinted>2019-12-04T13:19:00Z</cp:lastPrinted>
  <dcterms:created xsi:type="dcterms:W3CDTF">2019-04-05T13:07:00Z</dcterms:created>
  <dcterms:modified xsi:type="dcterms:W3CDTF">2019-12-23T12:37:00Z</dcterms:modified>
</cp:coreProperties>
</file>